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70" w:rsidRDefault="00244373">
      <w:pPr>
        <w:framePr w:h="922" w:hSpace="10080" w:vSpace="58" w:wrap="notBeside" w:vAnchor="text" w:hAnchor="margin" w:x="1" w:y="1"/>
      </w:pPr>
      <w:bookmarkStart w:id="0" w:name="_GoBack"/>
      <w:bookmarkEnd w:id="0"/>
      <w:r>
        <w:rPr>
          <w:noProof/>
        </w:rPr>
        <w:drawing>
          <wp:inline distT="0" distB="0" distL="0" distR="0">
            <wp:extent cx="512445" cy="5810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 cy="581025"/>
                    </a:xfrm>
                    <a:prstGeom prst="rect">
                      <a:avLst/>
                    </a:prstGeom>
                    <a:noFill/>
                    <a:ln>
                      <a:noFill/>
                    </a:ln>
                  </pic:spPr>
                </pic:pic>
              </a:graphicData>
            </a:graphic>
          </wp:inline>
        </w:drawing>
      </w:r>
    </w:p>
    <w:p w:rsidR="001E7C70" w:rsidRPr="00166743" w:rsidRDefault="001E7C70">
      <w:pPr>
        <w:framePr w:w="2477" w:h="446" w:hRule="exact" w:hSpace="10080" w:vSpace="58" w:wrap="notBeside" w:vAnchor="text" w:hAnchor="margin" w:x="1187" w:y="563"/>
        <w:shd w:val="clear" w:color="auto" w:fill="FFFFFF"/>
      </w:pPr>
      <w:r w:rsidRPr="00166743">
        <w:rPr>
          <w:b/>
          <w:bCs/>
          <w:spacing w:val="-5"/>
          <w:sz w:val="19"/>
          <w:szCs w:val="19"/>
        </w:rPr>
        <w:t>TEMPLE UNIVERSITY</w:t>
      </w:r>
    </w:p>
    <w:p w:rsidR="001E7C70" w:rsidRPr="00166743" w:rsidRDefault="001E7C70">
      <w:pPr>
        <w:framePr w:w="2477" w:h="446" w:hRule="exact" w:hSpace="10080" w:vSpace="58" w:wrap="notBeside" w:vAnchor="text" w:hAnchor="margin" w:x="1187" w:y="563"/>
        <w:shd w:val="clear" w:color="auto" w:fill="FFFFFF"/>
      </w:pPr>
      <w:r w:rsidRPr="00166743">
        <w:rPr>
          <w:spacing w:val="-1"/>
          <w:w w:val="101"/>
        </w:rPr>
        <w:t>A Commonwealth University</w:t>
      </w:r>
    </w:p>
    <w:p w:rsidR="001E7C70" w:rsidRPr="00166743" w:rsidRDefault="001E7C70" w:rsidP="00520C37">
      <w:pPr>
        <w:framePr w:w="1699" w:h="593" w:hRule="exact" w:hSpace="10080" w:vSpace="58" w:wrap="notBeside" w:vAnchor="text" w:hAnchor="margin" w:x="4830" w:y="566"/>
        <w:shd w:val="clear" w:color="auto" w:fill="FFFFFF"/>
        <w:spacing w:line="197" w:lineRule="exact"/>
      </w:pPr>
      <w:r w:rsidRPr="00166743">
        <w:rPr>
          <w:b/>
          <w:bCs/>
          <w:w w:val="107"/>
          <w:sz w:val="19"/>
          <w:szCs w:val="19"/>
        </w:rPr>
        <w:t>College of Health Professions</w:t>
      </w:r>
      <w:r w:rsidR="00520C37">
        <w:rPr>
          <w:b/>
          <w:bCs/>
          <w:w w:val="107"/>
          <w:sz w:val="19"/>
          <w:szCs w:val="19"/>
        </w:rPr>
        <w:t xml:space="preserve"> and Social Work</w:t>
      </w:r>
    </w:p>
    <w:p w:rsidR="001E7C70" w:rsidRPr="00166743" w:rsidRDefault="001E7C70">
      <w:pPr>
        <w:framePr w:w="2746" w:h="355" w:hRule="exact" w:hSpace="10080" w:vSpace="58" w:wrap="notBeside" w:vAnchor="text" w:hAnchor="margin" w:x="8113" w:y="567"/>
        <w:shd w:val="clear" w:color="auto" w:fill="FFFFFF"/>
        <w:spacing w:line="178" w:lineRule="exact"/>
        <w:ind w:left="5"/>
      </w:pPr>
      <w:r w:rsidRPr="00166743">
        <w:rPr>
          <w:spacing w:val="-1"/>
        </w:rPr>
        <w:t>Weiss</w:t>
      </w:r>
      <w:r w:rsidR="0021168A" w:rsidRPr="00166743">
        <w:rPr>
          <w:spacing w:val="-1"/>
        </w:rPr>
        <w:t xml:space="preserve"> </w:t>
      </w:r>
      <w:r w:rsidRPr="00166743">
        <w:rPr>
          <w:spacing w:val="-1"/>
        </w:rPr>
        <w:t xml:space="preserve">Hall— 265-62 </w:t>
      </w:r>
      <w:r w:rsidRPr="00166743">
        <w:rPr>
          <w:spacing w:val="-3"/>
        </w:rPr>
        <w:t>Philadelphia, Pennsylvania 19122</w:t>
      </w:r>
    </w:p>
    <w:p w:rsidR="001E7C70" w:rsidRPr="00166743" w:rsidRDefault="001E7C70">
      <w:pPr>
        <w:rPr>
          <w:sz w:val="2"/>
          <w:szCs w:val="2"/>
        </w:rPr>
      </w:pPr>
      <w:r w:rsidRPr="00166743">
        <w:t xml:space="preserve"> </w:t>
      </w:r>
    </w:p>
    <w:p w:rsidR="001E7C70" w:rsidRDefault="001E7C70">
      <w:pPr>
        <w:rPr>
          <w:sz w:val="2"/>
          <w:szCs w:val="2"/>
        </w:rPr>
        <w:sectPr w:rsidR="001E7C70">
          <w:type w:val="continuous"/>
          <w:pgSz w:w="12240" w:h="15840"/>
          <w:pgMar w:top="1440" w:right="691" w:bottom="720" w:left="691" w:header="720" w:footer="720" w:gutter="0"/>
          <w:cols w:space="720"/>
          <w:noEndnote/>
        </w:sectPr>
      </w:pPr>
    </w:p>
    <w:p w:rsidR="001E7C70" w:rsidRPr="00166743" w:rsidRDefault="001E7C70" w:rsidP="00520C37">
      <w:pPr>
        <w:framePr w:w="2222" w:h="795" w:hRule="exact" w:hSpace="10080" w:vSpace="58" w:wrap="notBeside" w:vAnchor="text" w:hAnchor="margin" w:x="1191" w:y="55"/>
        <w:shd w:val="clear" w:color="auto" w:fill="FFFFFF"/>
        <w:spacing w:line="202" w:lineRule="exact"/>
      </w:pPr>
      <w:r w:rsidRPr="00166743">
        <w:rPr>
          <w:w w:val="101"/>
          <w:sz w:val="21"/>
          <w:szCs w:val="21"/>
        </w:rPr>
        <w:t xml:space="preserve">Department of </w:t>
      </w:r>
      <w:r w:rsidRPr="00166743">
        <w:rPr>
          <w:spacing w:val="-1"/>
          <w:w w:val="101"/>
          <w:sz w:val="21"/>
          <w:szCs w:val="21"/>
        </w:rPr>
        <w:t>Communication Sciences</w:t>
      </w:r>
      <w:r w:rsidR="00520C37">
        <w:rPr>
          <w:spacing w:val="-1"/>
          <w:w w:val="101"/>
          <w:sz w:val="21"/>
          <w:szCs w:val="21"/>
        </w:rPr>
        <w:t xml:space="preserve"> and Disorders</w:t>
      </w:r>
    </w:p>
    <w:p w:rsidR="001E7C70" w:rsidRDefault="001E7C70">
      <w:r>
        <w:lastRenderedPageBreak/>
        <w:t xml:space="preserve"> </w:t>
      </w:r>
    </w:p>
    <w:p w:rsidR="001B1744" w:rsidRDefault="001B1744">
      <w:pPr>
        <w:rPr>
          <w:sz w:val="2"/>
          <w:szCs w:val="2"/>
        </w:rPr>
        <w:sectPr w:rsidR="001B1744">
          <w:type w:val="continuous"/>
          <w:pgSz w:w="12240" w:h="15840"/>
          <w:pgMar w:top="1440" w:right="691" w:bottom="720" w:left="691" w:header="720" w:footer="720" w:gutter="0"/>
          <w:cols w:space="720"/>
          <w:noEndnote/>
        </w:sectPr>
      </w:pPr>
    </w:p>
    <w:p w:rsidR="005567B8" w:rsidRDefault="005567B8" w:rsidP="005567B8">
      <w:pPr>
        <w:jc w:val="center"/>
        <w:rPr>
          <w:b/>
          <w:i/>
          <w:sz w:val="22"/>
          <w:szCs w:val="22"/>
          <w:u w:val="single"/>
        </w:rPr>
      </w:pPr>
      <w:r w:rsidRPr="002F6D6F">
        <w:rPr>
          <w:b/>
          <w:i/>
          <w:sz w:val="22"/>
          <w:szCs w:val="22"/>
          <w:u w:val="single"/>
        </w:rPr>
        <w:lastRenderedPageBreak/>
        <w:t>Information &amp; FAQs for Graduate Schoo</w:t>
      </w:r>
      <w:r w:rsidR="002F6D6F">
        <w:rPr>
          <w:b/>
          <w:i/>
          <w:sz w:val="22"/>
          <w:szCs w:val="22"/>
          <w:u w:val="single"/>
        </w:rPr>
        <w:t>l</w:t>
      </w:r>
    </w:p>
    <w:p w:rsidR="00520C37" w:rsidRPr="002F6D6F" w:rsidRDefault="00520C37" w:rsidP="005567B8">
      <w:pPr>
        <w:jc w:val="center"/>
        <w:rPr>
          <w:b/>
          <w:i/>
          <w:sz w:val="22"/>
          <w:szCs w:val="22"/>
          <w:u w:val="single"/>
        </w:rPr>
      </w:pPr>
    </w:p>
    <w:p w:rsidR="00C21A9C" w:rsidRPr="002F6D6F" w:rsidRDefault="00655903" w:rsidP="00DB4345">
      <w:pPr>
        <w:numPr>
          <w:ilvl w:val="0"/>
          <w:numId w:val="1"/>
        </w:numPr>
        <w:rPr>
          <w:sz w:val="22"/>
          <w:szCs w:val="22"/>
        </w:rPr>
      </w:pPr>
      <w:r w:rsidRPr="002F6D6F">
        <w:rPr>
          <w:sz w:val="22"/>
          <w:szCs w:val="22"/>
        </w:rPr>
        <w:t>Create a timeline for the application process.</w:t>
      </w:r>
    </w:p>
    <w:p w:rsidR="00C21A9C" w:rsidRPr="00C14C0C" w:rsidRDefault="00C21A9C" w:rsidP="00DB4345">
      <w:pPr>
        <w:numPr>
          <w:ilvl w:val="0"/>
          <w:numId w:val="1"/>
        </w:numPr>
        <w:rPr>
          <w:sz w:val="22"/>
          <w:szCs w:val="22"/>
        </w:rPr>
      </w:pPr>
      <w:r w:rsidRPr="00C14C0C">
        <w:rPr>
          <w:sz w:val="22"/>
          <w:szCs w:val="22"/>
        </w:rPr>
        <w:t>Send in your application in advance of the deadline.</w:t>
      </w:r>
      <w:r w:rsidR="00E75AAB" w:rsidRPr="00C14C0C">
        <w:rPr>
          <w:sz w:val="22"/>
          <w:szCs w:val="22"/>
        </w:rPr>
        <w:t xml:space="preserve">  (At Temple, we don’t review your application until it is complete!!</w:t>
      </w:r>
      <w:r w:rsidR="00A96779" w:rsidRPr="00C14C0C">
        <w:rPr>
          <w:sz w:val="22"/>
          <w:szCs w:val="22"/>
        </w:rPr>
        <w:t xml:space="preserve">  Complete means we have: ALL transcripts, official GRE score, personal statement, at least 2 letters of reference, resume</w:t>
      </w:r>
      <w:r w:rsidR="0023556F" w:rsidRPr="00C14C0C">
        <w:rPr>
          <w:sz w:val="22"/>
          <w:szCs w:val="22"/>
        </w:rPr>
        <w:t>.</w:t>
      </w:r>
      <w:r w:rsidR="00E75AAB" w:rsidRPr="00C14C0C">
        <w:rPr>
          <w:sz w:val="22"/>
          <w:szCs w:val="22"/>
        </w:rPr>
        <w:t>)</w:t>
      </w:r>
    </w:p>
    <w:p w:rsidR="00C21A9C" w:rsidRPr="002F6D6F" w:rsidRDefault="00C21A9C" w:rsidP="00DB4345">
      <w:pPr>
        <w:numPr>
          <w:ilvl w:val="0"/>
          <w:numId w:val="1"/>
        </w:numPr>
        <w:rPr>
          <w:sz w:val="22"/>
          <w:szCs w:val="22"/>
        </w:rPr>
      </w:pPr>
      <w:r w:rsidRPr="002F6D6F">
        <w:rPr>
          <w:sz w:val="22"/>
          <w:szCs w:val="22"/>
        </w:rPr>
        <w:t>Be sure all your materials are received.</w:t>
      </w:r>
      <w:r w:rsidR="00550368" w:rsidRPr="002F6D6F">
        <w:rPr>
          <w:sz w:val="22"/>
          <w:szCs w:val="22"/>
        </w:rPr>
        <w:t xml:space="preserve">  Check</w:t>
      </w:r>
      <w:r w:rsidR="0027481C" w:rsidRPr="002F6D6F">
        <w:rPr>
          <w:sz w:val="22"/>
          <w:szCs w:val="22"/>
        </w:rPr>
        <w:t xml:space="preserve"> on-line</w:t>
      </w:r>
      <w:r w:rsidR="00550368" w:rsidRPr="002F6D6F">
        <w:rPr>
          <w:sz w:val="22"/>
          <w:szCs w:val="22"/>
        </w:rPr>
        <w:t xml:space="preserve"> </w:t>
      </w:r>
      <w:r w:rsidR="00550368" w:rsidRPr="002F6D6F">
        <w:rPr>
          <w:i/>
          <w:sz w:val="22"/>
          <w:szCs w:val="22"/>
        </w:rPr>
        <w:t>yourself</w:t>
      </w:r>
      <w:r w:rsidR="00550368" w:rsidRPr="002F6D6F">
        <w:rPr>
          <w:sz w:val="22"/>
          <w:szCs w:val="22"/>
        </w:rPr>
        <w:t>!</w:t>
      </w:r>
    </w:p>
    <w:p w:rsidR="00C21A9C" w:rsidRPr="002F6D6F" w:rsidRDefault="00C21A9C" w:rsidP="00DB4345">
      <w:pPr>
        <w:numPr>
          <w:ilvl w:val="0"/>
          <w:numId w:val="1"/>
        </w:numPr>
        <w:rPr>
          <w:sz w:val="22"/>
          <w:szCs w:val="22"/>
        </w:rPr>
      </w:pPr>
      <w:r w:rsidRPr="002F6D6F">
        <w:rPr>
          <w:sz w:val="22"/>
          <w:szCs w:val="22"/>
        </w:rPr>
        <w:t>At Temple, we evaluate</w:t>
      </w:r>
      <w:r w:rsidR="00266D50" w:rsidRPr="002F6D6F">
        <w:rPr>
          <w:sz w:val="22"/>
          <w:szCs w:val="22"/>
        </w:rPr>
        <w:t xml:space="preserve"> everything</w:t>
      </w:r>
      <w:r w:rsidRPr="002F6D6F">
        <w:rPr>
          <w:sz w:val="22"/>
          <w:szCs w:val="22"/>
        </w:rPr>
        <w:t>: GPA, GRE (verbal + quantitative</w:t>
      </w:r>
      <w:r w:rsidR="00C14C0C">
        <w:rPr>
          <w:sz w:val="22"/>
          <w:szCs w:val="22"/>
        </w:rPr>
        <w:t xml:space="preserve"> &amp; writing</w:t>
      </w:r>
      <w:r w:rsidRPr="002F6D6F">
        <w:rPr>
          <w:sz w:val="22"/>
          <w:szCs w:val="22"/>
        </w:rPr>
        <w:t>), personal statement,</w:t>
      </w:r>
      <w:r w:rsidR="00DB4345" w:rsidRPr="002F6D6F">
        <w:rPr>
          <w:sz w:val="22"/>
          <w:szCs w:val="22"/>
        </w:rPr>
        <w:t xml:space="preserve"> </w:t>
      </w:r>
      <w:r w:rsidRPr="002F6D6F">
        <w:rPr>
          <w:sz w:val="22"/>
          <w:szCs w:val="22"/>
        </w:rPr>
        <w:t>letters of reference, resume.</w:t>
      </w:r>
    </w:p>
    <w:p w:rsidR="00B24205" w:rsidRPr="002F6D6F" w:rsidRDefault="00B24205" w:rsidP="00DB4345">
      <w:pPr>
        <w:numPr>
          <w:ilvl w:val="0"/>
          <w:numId w:val="1"/>
        </w:numPr>
        <w:rPr>
          <w:sz w:val="22"/>
          <w:szCs w:val="22"/>
        </w:rPr>
      </w:pPr>
      <w:r w:rsidRPr="002F6D6F">
        <w:rPr>
          <w:sz w:val="22"/>
          <w:szCs w:val="22"/>
        </w:rPr>
        <w:t>Line up individuals to write letters of reference—now.</w:t>
      </w:r>
    </w:p>
    <w:p w:rsidR="00A96779" w:rsidRDefault="00A96779" w:rsidP="00DB4345">
      <w:pPr>
        <w:numPr>
          <w:ilvl w:val="0"/>
          <w:numId w:val="1"/>
        </w:numPr>
        <w:rPr>
          <w:sz w:val="22"/>
          <w:szCs w:val="22"/>
        </w:rPr>
      </w:pPr>
      <w:r w:rsidRPr="002F6D6F">
        <w:rPr>
          <w:sz w:val="22"/>
          <w:szCs w:val="22"/>
        </w:rPr>
        <w:t>2</w:t>
      </w:r>
      <w:r w:rsidR="005D3A38" w:rsidRPr="002F6D6F">
        <w:rPr>
          <w:sz w:val="22"/>
          <w:szCs w:val="22"/>
        </w:rPr>
        <w:t xml:space="preserve"> of </w:t>
      </w:r>
      <w:r w:rsidRPr="002F6D6F">
        <w:rPr>
          <w:sz w:val="22"/>
          <w:szCs w:val="22"/>
        </w:rPr>
        <w:t>3 letters of reference should come from faculty</w:t>
      </w:r>
      <w:r w:rsidR="006E4357" w:rsidRPr="002F6D6F">
        <w:rPr>
          <w:sz w:val="22"/>
          <w:szCs w:val="22"/>
        </w:rPr>
        <w:t xml:space="preserve"> (doesn’t have to be CSD)</w:t>
      </w:r>
      <w:r w:rsidRPr="002F6D6F">
        <w:rPr>
          <w:sz w:val="22"/>
          <w:szCs w:val="22"/>
        </w:rPr>
        <w:t>.</w:t>
      </w:r>
    </w:p>
    <w:p w:rsidR="00E8239C" w:rsidRPr="002F6D6F" w:rsidRDefault="00E8239C" w:rsidP="00DB4345">
      <w:pPr>
        <w:numPr>
          <w:ilvl w:val="0"/>
          <w:numId w:val="1"/>
        </w:numPr>
        <w:rPr>
          <w:sz w:val="22"/>
          <w:szCs w:val="22"/>
        </w:rPr>
      </w:pPr>
      <w:r>
        <w:rPr>
          <w:sz w:val="22"/>
          <w:szCs w:val="22"/>
        </w:rPr>
        <w:t xml:space="preserve">Send writer for letter of reference a request through </w:t>
      </w:r>
      <w:r w:rsidR="004A4086">
        <w:rPr>
          <w:sz w:val="22"/>
          <w:szCs w:val="22"/>
        </w:rPr>
        <w:t>the no-line system</w:t>
      </w:r>
      <w:r>
        <w:rPr>
          <w:sz w:val="22"/>
          <w:szCs w:val="22"/>
        </w:rPr>
        <w:t>.</w:t>
      </w:r>
    </w:p>
    <w:p w:rsidR="00BA3B10" w:rsidRPr="002F6D6F" w:rsidRDefault="00BA3B10" w:rsidP="00DB4345">
      <w:pPr>
        <w:numPr>
          <w:ilvl w:val="0"/>
          <w:numId w:val="1"/>
        </w:numPr>
        <w:rPr>
          <w:sz w:val="22"/>
          <w:szCs w:val="22"/>
        </w:rPr>
      </w:pPr>
      <w:r w:rsidRPr="002F6D6F">
        <w:rPr>
          <w:sz w:val="22"/>
          <w:szCs w:val="22"/>
        </w:rPr>
        <w:t>Start writing your personal statement—now.</w:t>
      </w:r>
      <w:r w:rsidR="00EF6B95" w:rsidRPr="002F6D6F">
        <w:rPr>
          <w:sz w:val="22"/>
          <w:szCs w:val="22"/>
        </w:rPr>
        <w:t xml:space="preserve">  Why did you choose speech-language pathology? Why do you want to go to X University?</w:t>
      </w:r>
    </w:p>
    <w:p w:rsidR="0099128E" w:rsidRDefault="0099128E" w:rsidP="00DB4345">
      <w:pPr>
        <w:numPr>
          <w:ilvl w:val="0"/>
          <w:numId w:val="1"/>
        </w:numPr>
        <w:rPr>
          <w:sz w:val="22"/>
          <w:szCs w:val="22"/>
        </w:rPr>
      </w:pPr>
      <w:r w:rsidRPr="002F6D6F">
        <w:rPr>
          <w:sz w:val="22"/>
          <w:szCs w:val="22"/>
        </w:rPr>
        <w:t xml:space="preserve">Take </w:t>
      </w:r>
      <w:r w:rsidR="00937172">
        <w:rPr>
          <w:sz w:val="22"/>
          <w:szCs w:val="22"/>
        </w:rPr>
        <w:t xml:space="preserve">the </w:t>
      </w:r>
      <w:r w:rsidRPr="002F6D6F">
        <w:rPr>
          <w:sz w:val="22"/>
          <w:szCs w:val="22"/>
        </w:rPr>
        <w:t>GRE before the end of the year.</w:t>
      </w:r>
      <w:r w:rsidR="00EF6B95" w:rsidRPr="002F6D6F">
        <w:rPr>
          <w:sz w:val="22"/>
          <w:szCs w:val="22"/>
        </w:rPr>
        <w:t xml:space="preserve">  (Average GRE for accepted/enrolled students for Fall</w:t>
      </w:r>
      <w:r w:rsidR="00DB4345" w:rsidRPr="002F6D6F">
        <w:rPr>
          <w:sz w:val="22"/>
          <w:szCs w:val="22"/>
        </w:rPr>
        <w:t xml:space="preserve"> </w:t>
      </w:r>
      <w:r w:rsidR="00EF6B95" w:rsidRPr="002F6D6F">
        <w:rPr>
          <w:sz w:val="22"/>
          <w:szCs w:val="22"/>
        </w:rPr>
        <w:t>20</w:t>
      </w:r>
      <w:r w:rsidR="004A4086">
        <w:rPr>
          <w:sz w:val="22"/>
          <w:szCs w:val="22"/>
        </w:rPr>
        <w:t>10</w:t>
      </w:r>
      <w:r w:rsidR="00EF6B95" w:rsidRPr="002F6D6F">
        <w:rPr>
          <w:sz w:val="22"/>
          <w:szCs w:val="22"/>
        </w:rPr>
        <w:t xml:space="preserve"> at Temple was 11</w:t>
      </w:r>
      <w:r w:rsidR="004A4086">
        <w:rPr>
          <w:sz w:val="22"/>
          <w:szCs w:val="22"/>
        </w:rPr>
        <w:t>98</w:t>
      </w:r>
      <w:r w:rsidR="00EF6B95" w:rsidRPr="002F6D6F">
        <w:rPr>
          <w:sz w:val="22"/>
          <w:szCs w:val="22"/>
        </w:rPr>
        <w:t>; avg GPA was 3.</w:t>
      </w:r>
      <w:r w:rsidR="004A4086">
        <w:rPr>
          <w:sz w:val="22"/>
          <w:szCs w:val="22"/>
        </w:rPr>
        <w:t>7</w:t>
      </w:r>
      <w:r w:rsidR="008F668D" w:rsidRPr="002F6D6F">
        <w:rPr>
          <w:sz w:val="22"/>
          <w:szCs w:val="22"/>
        </w:rPr>
        <w:t>.  Average GRE for rejected students for Fall 20</w:t>
      </w:r>
      <w:r w:rsidR="004A4086">
        <w:rPr>
          <w:sz w:val="22"/>
          <w:szCs w:val="22"/>
        </w:rPr>
        <w:t>10</w:t>
      </w:r>
      <w:r w:rsidR="008F668D" w:rsidRPr="002F6D6F">
        <w:rPr>
          <w:sz w:val="22"/>
          <w:szCs w:val="22"/>
        </w:rPr>
        <w:t xml:space="preserve"> at Temple was about 9</w:t>
      </w:r>
      <w:r w:rsidR="004A4086">
        <w:rPr>
          <w:sz w:val="22"/>
          <w:szCs w:val="22"/>
        </w:rPr>
        <w:t>6</w:t>
      </w:r>
      <w:r w:rsidR="008F668D" w:rsidRPr="002F6D6F">
        <w:rPr>
          <w:sz w:val="22"/>
          <w:szCs w:val="22"/>
        </w:rPr>
        <w:t>0; avg GPA was 3.3.</w:t>
      </w:r>
      <w:r w:rsidR="00EF6B95" w:rsidRPr="002F6D6F">
        <w:rPr>
          <w:sz w:val="22"/>
          <w:szCs w:val="22"/>
        </w:rPr>
        <w:t>)</w:t>
      </w:r>
    </w:p>
    <w:p w:rsidR="00842753" w:rsidRPr="002F6D6F" w:rsidRDefault="00842753" w:rsidP="00DB4345">
      <w:pPr>
        <w:numPr>
          <w:ilvl w:val="0"/>
          <w:numId w:val="1"/>
        </w:numPr>
        <w:rPr>
          <w:sz w:val="22"/>
          <w:szCs w:val="22"/>
        </w:rPr>
      </w:pPr>
      <w:r>
        <w:rPr>
          <w:sz w:val="22"/>
          <w:szCs w:val="22"/>
        </w:rPr>
        <w:t xml:space="preserve">For GRE, use the code: </w:t>
      </w:r>
      <w:r w:rsidR="00BB0E5A" w:rsidRPr="00BB0E5A">
        <w:rPr>
          <w:b/>
          <w:i/>
          <w:sz w:val="24"/>
          <w:szCs w:val="24"/>
          <w:u w:val="single"/>
        </w:rPr>
        <w:t>2906</w:t>
      </w:r>
    </w:p>
    <w:p w:rsidR="00C21A9C" w:rsidRPr="002F6D6F" w:rsidRDefault="00FD2AE4" w:rsidP="00DB4345">
      <w:pPr>
        <w:numPr>
          <w:ilvl w:val="0"/>
          <w:numId w:val="1"/>
        </w:numPr>
        <w:rPr>
          <w:sz w:val="22"/>
          <w:szCs w:val="22"/>
        </w:rPr>
      </w:pPr>
      <w:r w:rsidRPr="002F6D6F">
        <w:rPr>
          <w:sz w:val="22"/>
          <w:szCs w:val="22"/>
        </w:rPr>
        <w:t>Apply to more than 1 school.</w:t>
      </w:r>
    </w:p>
    <w:p w:rsidR="00FD2AE4" w:rsidRPr="002F6D6F" w:rsidRDefault="00FD2AE4" w:rsidP="00DB4345">
      <w:pPr>
        <w:numPr>
          <w:ilvl w:val="0"/>
          <w:numId w:val="1"/>
        </w:numPr>
        <w:rPr>
          <w:sz w:val="22"/>
          <w:szCs w:val="22"/>
        </w:rPr>
      </w:pPr>
      <w:r w:rsidRPr="002F6D6F">
        <w:rPr>
          <w:sz w:val="22"/>
          <w:szCs w:val="22"/>
        </w:rPr>
        <w:t>Apply to a variety of schools.</w:t>
      </w:r>
    </w:p>
    <w:p w:rsidR="00FD2AE4" w:rsidRPr="002F6D6F" w:rsidRDefault="00FD2AE4" w:rsidP="00DB4345">
      <w:pPr>
        <w:numPr>
          <w:ilvl w:val="0"/>
          <w:numId w:val="1"/>
        </w:numPr>
        <w:rPr>
          <w:sz w:val="22"/>
          <w:szCs w:val="22"/>
        </w:rPr>
      </w:pPr>
      <w:r w:rsidRPr="002F6D6F">
        <w:rPr>
          <w:sz w:val="22"/>
          <w:szCs w:val="22"/>
        </w:rPr>
        <w:t>If possible, apply to schools in diverse geographic areas.</w:t>
      </w:r>
    </w:p>
    <w:p w:rsidR="002A388B" w:rsidRPr="002F6D6F" w:rsidRDefault="002939FB" w:rsidP="00DB4345">
      <w:pPr>
        <w:numPr>
          <w:ilvl w:val="0"/>
          <w:numId w:val="1"/>
        </w:numPr>
        <w:rPr>
          <w:sz w:val="22"/>
          <w:szCs w:val="22"/>
        </w:rPr>
      </w:pPr>
      <w:r w:rsidRPr="002F6D6F">
        <w:rPr>
          <w:sz w:val="22"/>
          <w:szCs w:val="22"/>
        </w:rPr>
        <w:t>Don’t be discouraged if you are on the waiting list.  We accept about 5</w:t>
      </w:r>
      <w:r w:rsidR="00520C37">
        <w:rPr>
          <w:sz w:val="22"/>
          <w:szCs w:val="22"/>
        </w:rPr>
        <w:t>-7</w:t>
      </w:r>
      <w:r w:rsidRPr="002F6D6F">
        <w:rPr>
          <w:sz w:val="22"/>
          <w:szCs w:val="22"/>
        </w:rPr>
        <w:t xml:space="preserve"> students off the waiting</w:t>
      </w:r>
      <w:r w:rsidR="00DB4345" w:rsidRPr="002F6D6F">
        <w:rPr>
          <w:sz w:val="22"/>
          <w:szCs w:val="22"/>
        </w:rPr>
        <w:t xml:space="preserve"> </w:t>
      </w:r>
      <w:r w:rsidRPr="002F6D6F">
        <w:rPr>
          <w:sz w:val="22"/>
          <w:szCs w:val="22"/>
        </w:rPr>
        <w:t xml:space="preserve">list </w:t>
      </w:r>
      <w:r w:rsidR="00520C37">
        <w:rPr>
          <w:sz w:val="22"/>
          <w:szCs w:val="22"/>
        </w:rPr>
        <w:t>each year</w:t>
      </w:r>
      <w:r w:rsidRPr="002F6D6F">
        <w:rPr>
          <w:sz w:val="22"/>
          <w:szCs w:val="22"/>
        </w:rPr>
        <w:t>.</w:t>
      </w:r>
    </w:p>
    <w:p w:rsidR="00C21A9C" w:rsidRPr="002F6D6F" w:rsidRDefault="00C21A9C">
      <w:pPr>
        <w:rPr>
          <w:sz w:val="22"/>
          <w:szCs w:val="22"/>
        </w:rPr>
      </w:pPr>
    </w:p>
    <w:p w:rsidR="001B1744" w:rsidRPr="002F6D6F" w:rsidRDefault="00C21A9C">
      <w:pPr>
        <w:rPr>
          <w:b/>
          <w:i/>
          <w:sz w:val="22"/>
          <w:szCs w:val="22"/>
          <w:u w:val="single"/>
        </w:rPr>
      </w:pPr>
      <w:r w:rsidRPr="002F6D6F">
        <w:rPr>
          <w:b/>
          <w:i/>
          <w:sz w:val="22"/>
          <w:szCs w:val="22"/>
          <w:u w:val="single"/>
        </w:rPr>
        <w:t>FAQs Specific to Temple</w:t>
      </w:r>
    </w:p>
    <w:p w:rsidR="00C21A9C" w:rsidRPr="00BB0E5A" w:rsidRDefault="00C21A9C" w:rsidP="00C21A9C">
      <w:r w:rsidRPr="00BB0E5A">
        <w:t>Q.</w:t>
      </w:r>
      <w:r w:rsidRPr="00BB0E5A">
        <w:tab/>
        <w:t>Can you mail me an admissions application for the graduate program in speech?</w:t>
      </w:r>
    </w:p>
    <w:p w:rsidR="00C21A9C" w:rsidRPr="00BB0E5A" w:rsidRDefault="00C21A9C" w:rsidP="00C21A9C">
      <w:pPr>
        <w:tabs>
          <w:tab w:val="left" w:pos="900"/>
        </w:tabs>
        <w:ind w:left="720" w:hanging="720"/>
        <w:rPr>
          <w:rStyle w:val="HTMLTypewriter"/>
          <w:rFonts w:ascii="Times New Roman" w:hAnsi="Times New Roman" w:cs="Times New Roman"/>
        </w:rPr>
      </w:pPr>
      <w:r w:rsidRPr="00BB0E5A">
        <w:t>A.</w:t>
      </w:r>
      <w:r w:rsidRPr="00BB0E5A">
        <w:tab/>
        <w:t xml:space="preserve">We do not mail applications.  You can complete an application online.  </w:t>
      </w:r>
      <w:r w:rsidRPr="00BB0E5A">
        <w:rPr>
          <w:rStyle w:val="HTMLTypewriter"/>
          <w:rFonts w:ascii="Times New Roman" w:hAnsi="Times New Roman" w:cs="Times New Roman"/>
        </w:rPr>
        <w:t xml:space="preserve">Applications can be completed online at </w:t>
      </w:r>
      <w:hyperlink r:id="rId7" w:history="1">
        <w:r w:rsidR="00AE678A" w:rsidRPr="00304C09">
          <w:rPr>
            <w:rStyle w:val="Hyperlink"/>
          </w:rPr>
          <w:t>http://www.temple.edu/grad/admissions/AccessGradApp.htm</w:t>
        </w:r>
      </w:hyperlink>
      <w:r w:rsidR="00AE678A">
        <w:rPr>
          <w:rStyle w:val="HTMLTypewriter"/>
          <w:rFonts w:ascii="Times New Roman" w:hAnsi="Times New Roman" w:cs="Times New Roman"/>
        </w:rPr>
        <w:t xml:space="preserve"> </w:t>
      </w:r>
      <w:r w:rsidRPr="00BB0E5A">
        <w:rPr>
          <w:rStyle w:val="HTMLTypewriter"/>
          <w:rFonts w:ascii="Times New Roman" w:hAnsi="Times New Roman" w:cs="Times New Roman"/>
        </w:rPr>
        <w:t> </w:t>
      </w:r>
    </w:p>
    <w:p w:rsidR="00C21A9C" w:rsidRPr="00BB0E5A" w:rsidRDefault="00C21A9C" w:rsidP="00C21A9C">
      <w:pPr>
        <w:tabs>
          <w:tab w:val="left" w:pos="900"/>
        </w:tabs>
        <w:ind w:left="720" w:hanging="720"/>
        <w:rPr>
          <w:rStyle w:val="HTMLTypewriter"/>
          <w:rFonts w:ascii="Times New Roman" w:hAnsi="Times New Roman" w:cs="Times New Roman"/>
        </w:rPr>
      </w:pPr>
      <w:r w:rsidRPr="00BB0E5A">
        <w:br/>
      </w:r>
      <w:r w:rsidRPr="00BB0E5A">
        <w:rPr>
          <w:rStyle w:val="HTMLTypewriter"/>
          <w:rFonts w:ascii="Times New Roman" w:hAnsi="Times New Roman" w:cs="Times New Roman"/>
        </w:rPr>
        <w:t xml:space="preserve">Progress of your application can be tracked </w:t>
      </w:r>
      <w:r w:rsidR="00AE678A">
        <w:rPr>
          <w:rStyle w:val="HTMLTypewriter"/>
          <w:rFonts w:ascii="Times New Roman" w:hAnsi="Times New Roman" w:cs="Times New Roman"/>
        </w:rPr>
        <w:t>on-line</w:t>
      </w:r>
      <w:r w:rsidRPr="00BB0E5A">
        <w:rPr>
          <w:rStyle w:val="HTMLTypewriter"/>
          <w:rFonts w:ascii="Times New Roman" w:hAnsi="Times New Roman" w:cs="Times New Roman"/>
        </w:rPr>
        <w:t>.</w:t>
      </w:r>
    </w:p>
    <w:p w:rsidR="00C21A9C" w:rsidRPr="00BB0E5A" w:rsidRDefault="00C21A9C" w:rsidP="00C21A9C">
      <w:pPr>
        <w:tabs>
          <w:tab w:val="left" w:pos="900"/>
        </w:tabs>
        <w:ind w:left="720" w:hanging="720"/>
      </w:pPr>
    </w:p>
    <w:p w:rsidR="00C21A9C" w:rsidRPr="00BB0E5A" w:rsidRDefault="00C21A9C" w:rsidP="00C21A9C">
      <w:pPr>
        <w:ind w:left="720" w:hanging="720"/>
      </w:pPr>
      <w:r w:rsidRPr="00BB0E5A">
        <w:t>Q.</w:t>
      </w:r>
      <w:r w:rsidRPr="00BB0E5A">
        <w:tab/>
        <w:t xml:space="preserve">Can you send me information about the graduate program in Speech, Language and Hearing Science? </w:t>
      </w:r>
    </w:p>
    <w:p w:rsidR="00C21A9C" w:rsidRPr="00BB0E5A" w:rsidRDefault="00C21A9C" w:rsidP="00C21A9C">
      <w:pPr>
        <w:ind w:left="720" w:hanging="720"/>
      </w:pPr>
      <w:r w:rsidRPr="00BB0E5A">
        <w:t>A.</w:t>
      </w:r>
      <w:r w:rsidRPr="00BB0E5A">
        <w:tab/>
        <w:t xml:space="preserve">For information about graduate studies in Speech-Language Pathology visit our website </w:t>
      </w:r>
      <w:hyperlink r:id="rId8" w:history="1">
        <w:r w:rsidRPr="00BB0E5A">
          <w:rPr>
            <w:rStyle w:val="Hyperlink"/>
          </w:rPr>
          <w:t>http://www.temple.edu/chp/departments/commsci/index.html</w:t>
        </w:r>
      </w:hyperlink>
      <w:r w:rsidRPr="00BB0E5A">
        <w:t xml:space="preserve"> and download the M.A. manual, </w:t>
      </w:r>
      <w:hyperlink r:id="rId9" w:history="1">
        <w:r w:rsidRPr="00BB0E5A">
          <w:rPr>
            <w:rStyle w:val="Hyperlink"/>
          </w:rPr>
          <w:t>http://www.temple.edu/chp/departments/commsci/CommSci_Manuals.htm</w:t>
        </w:r>
      </w:hyperlink>
      <w:r w:rsidRPr="00BB0E5A">
        <w:t xml:space="preserve">. In the manual, you will find detailed information about the program requirements and prerequisite courses. </w:t>
      </w:r>
    </w:p>
    <w:p w:rsidR="00C21A9C" w:rsidRPr="00BB0E5A" w:rsidRDefault="00C21A9C" w:rsidP="00C21A9C">
      <w:pPr>
        <w:ind w:left="720" w:hanging="720"/>
      </w:pPr>
    </w:p>
    <w:p w:rsidR="00C21A9C" w:rsidRPr="00BB0E5A" w:rsidRDefault="00C21A9C" w:rsidP="00C21A9C">
      <w:pPr>
        <w:ind w:left="720" w:hanging="720"/>
      </w:pPr>
      <w:r w:rsidRPr="00BB0E5A">
        <w:t>Q.</w:t>
      </w:r>
      <w:r w:rsidRPr="00BB0E5A">
        <w:tab/>
        <w:t>Do you have information sessions where I can ask questions about the program?</w:t>
      </w:r>
    </w:p>
    <w:p w:rsidR="00C21A9C" w:rsidRPr="00BB0E5A" w:rsidRDefault="00C21A9C" w:rsidP="00C21A9C">
      <w:pPr>
        <w:ind w:left="720" w:hanging="720"/>
      </w:pPr>
      <w:r w:rsidRPr="00BB0E5A">
        <w:t>A.</w:t>
      </w:r>
      <w:r w:rsidRPr="00BB0E5A">
        <w:tab/>
        <w:t xml:space="preserve">Yes, we do. You can register to attend one of our monthly graduate program information sessions which are held the first Friday of month in the Fall (September, October, and November) and Spring (February, March, April) semesters.  We do not hold information sessions in the summer.  To register, please contact Ms. Dawn Dandridge at </w:t>
      </w:r>
      <w:hyperlink r:id="rId10" w:history="1">
        <w:r w:rsidRPr="00BB0E5A">
          <w:rPr>
            <w:rStyle w:val="Hyperlink"/>
          </w:rPr>
          <w:t>dawn.dandridge@temple.edu</w:t>
        </w:r>
      </w:hyperlink>
      <w:r w:rsidRPr="00BB0E5A">
        <w:t>.  Once you are scheduled for a session, you should plan to bring an unofficial transcript.</w:t>
      </w:r>
    </w:p>
    <w:p w:rsidR="00C21A9C" w:rsidRPr="00BB0E5A" w:rsidRDefault="00C21A9C" w:rsidP="00C21A9C"/>
    <w:p w:rsidR="00C21A9C" w:rsidRPr="00BB0E5A" w:rsidRDefault="00C21A9C" w:rsidP="00C21A9C">
      <w:r w:rsidRPr="00BB0E5A">
        <w:t>Q.</w:t>
      </w:r>
      <w:r w:rsidRPr="00BB0E5A">
        <w:tab/>
        <w:t>What is the deadline for submitting an admissions application?</w:t>
      </w:r>
    </w:p>
    <w:p w:rsidR="00C21A9C" w:rsidRPr="00BB0E5A" w:rsidRDefault="00C21A9C" w:rsidP="00C21A9C">
      <w:r w:rsidRPr="00BB0E5A">
        <w:t>A.</w:t>
      </w:r>
      <w:r w:rsidRPr="00BB0E5A">
        <w:tab/>
      </w:r>
      <w:r w:rsidR="00653D22" w:rsidRPr="00653D22">
        <w:rPr>
          <w:b/>
          <w:i/>
          <w:u w:val="single"/>
        </w:rPr>
        <w:t xml:space="preserve">Complete applications with all required supporting materials must be submitted by </w:t>
      </w:r>
      <w:r w:rsidRPr="00653D22">
        <w:rPr>
          <w:b/>
          <w:i/>
          <w:u w:val="single"/>
        </w:rPr>
        <w:t>February 1</w:t>
      </w:r>
      <w:r w:rsidRPr="00BB0E5A">
        <w:t>.</w:t>
      </w:r>
    </w:p>
    <w:p w:rsidR="00C21A9C" w:rsidRPr="00BB0E5A" w:rsidRDefault="00C21A9C" w:rsidP="00C21A9C"/>
    <w:p w:rsidR="00C21A9C" w:rsidRPr="00BB0E5A" w:rsidRDefault="00C21A9C" w:rsidP="00C21A9C">
      <w:pPr>
        <w:ind w:left="720" w:hanging="720"/>
      </w:pPr>
      <w:r w:rsidRPr="00BB0E5A">
        <w:lastRenderedPageBreak/>
        <w:t>Q.</w:t>
      </w:r>
      <w:r w:rsidRPr="00BB0E5A">
        <w:tab/>
        <w:t xml:space="preserve">If I take the pre-requisite courses at Temple, does it mean I automatically get admitted into the graduate program? </w:t>
      </w:r>
    </w:p>
    <w:p w:rsidR="00C21A9C" w:rsidRPr="00BB0E5A" w:rsidRDefault="00C21A9C" w:rsidP="00C21A9C">
      <w:r w:rsidRPr="00BB0E5A">
        <w:t>A.</w:t>
      </w:r>
      <w:r w:rsidRPr="00BB0E5A">
        <w:tab/>
        <w:t>No, taking pre-requisites here does not guarantee admission to the program.</w:t>
      </w:r>
    </w:p>
    <w:p w:rsidR="00C21A9C" w:rsidRPr="00BB0E5A" w:rsidRDefault="00C21A9C" w:rsidP="00C21A9C"/>
    <w:p w:rsidR="00C21A9C" w:rsidRPr="00BB0E5A" w:rsidRDefault="00C21A9C" w:rsidP="00C21A9C">
      <w:pPr>
        <w:ind w:left="720" w:hanging="720"/>
        <w:rPr>
          <w:color w:val="FF0000"/>
        </w:rPr>
      </w:pPr>
      <w:r w:rsidRPr="00BB0E5A">
        <w:t>Q.</w:t>
      </w:r>
      <w:r w:rsidRPr="00BB0E5A">
        <w:tab/>
        <w:t>Can I apply to the graduate program if my undergraduate degree is in another field?</w:t>
      </w:r>
      <w:r w:rsidRPr="00BB0E5A">
        <w:rPr>
          <w:color w:val="FF0000"/>
        </w:rPr>
        <w:t xml:space="preserve"> </w:t>
      </w:r>
    </w:p>
    <w:p w:rsidR="00C21A9C" w:rsidRPr="00BB0E5A" w:rsidRDefault="00C21A9C" w:rsidP="00C21A9C">
      <w:pPr>
        <w:ind w:left="720" w:hanging="720"/>
        <w:rPr>
          <w:color w:val="000000"/>
        </w:rPr>
      </w:pPr>
      <w:r w:rsidRPr="00BB0E5A">
        <w:rPr>
          <w:color w:val="000000"/>
        </w:rPr>
        <w:t>A.</w:t>
      </w:r>
      <w:r w:rsidRPr="00BB0E5A">
        <w:rPr>
          <w:color w:val="000000"/>
        </w:rPr>
        <w:tab/>
        <w:t>Yes, many students are admitted to the graduate program in Speech-Language-Hearing from other fields and take the pre-requisites during their first year of enrollment.  This extends their program from 2 to 3 years.</w:t>
      </w:r>
    </w:p>
    <w:p w:rsidR="00C21A9C" w:rsidRPr="00BB0E5A" w:rsidRDefault="00C21A9C" w:rsidP="00C21A9C">
      <w:pPr>
        <w:rPr>
          <w:color w:val="000000"/>
        </w:rPr>
      </w:pPr>
    </w:p>
    <w:p w:rsidR="00C21A9C" w:rsidRPr="00BB0E5A" w:rsidRDefault="00C21A9C" w:rsidP="00C21A9C">
      <w:pPr>
        <w:rPr>
          <w:color w:val="000000"/>
        </w:rPr>
      </w:pPr>
      <w:r w:rsidRPr="00BB0E5A">
        <w:rPr>
          <w:color w:val="000000"/>
        </w:rPr>
        <w:t>Q.</w:t>
      </w:r>
      <w:r w:rsidRPr="00BB0E5A">
        <w:rPr>
          <w:color w:val="000000"/>
        </w:rPr>
        <w:tab/>
        <w:t>Can you tell me the status of my application?</w:t>
      </w:r>
    </w:p>
    <w:p w:rsidR="00C21A9C" w:rsidRPr="00BB0E5A" w:rsidRDefault="00C21A9C" w:rsidP="00C21A9C">
      <w:pPr>
        <w:ind w:left="720" w:hanging="720"/>
      </w:pPr>
      <w:r w:rsidRPr="00BB0E5A">
        <w:t>A.</w:t>
      </w:r>
      <w:r w:rsidRPr="00BB0E5A">
        <w:tab/>
        <w:t xml:space="preserve">You can check the status of your application at </w:t>
      </w:r>
      <w:hyperlink r:id="rId11" w:history="1">
        <w:r w:rsidR="00CE4789" w:rsidRPr="00304C09">
          <w:rPr>
            <w:rStyle w:val="Hyperlink"/>
          </w:rPr>
          <w:t>http://www.temple.edu/grad/admissions/AccessGradApp.htm</w:t>
        </w:r>
      </w:hyperlink>
    </w:p>
    <w:p w:rsidR="00C21A9C" w:rsidRPr="00BB0E5A" w:rsidRDefault="00C21A9C" w:rsidP="00C21A9C">
      <w:pPr>
        <w:ind w:left="720" w:hanging="720"/>
      </w:pPr>
    </w:p>
    <w:p w:rsidR="00C21A9C" w:rsidRPr="00BB0E5A" w:rsidRDefault="00C21A9C" w:rsidP="00C21A9C">
      <w:r w:rsidRPr="00BB0E5A">
        <w:t>Q.</w:t>
      </w:r>
      <w:r w:rsidRPr="00BB0E5A">
        <w:tab/>
        <w:t>Are GREs required if I already have my undergraduate degree?</w:t>
      </w:r>
    </w:p>
    <w:p w:rsidR="00C21A9C" w:rsidRPr="00BB0E5A" w:rsidRDefault="00C21A9C" w:rsidP="00C21A9C">
      <w:r w:rsidRPr="00BB0E5A">
        <w:t>A.</w:t>
      </w:r>
      <w:r w:rsidRPr="00BB0E5A">
        <w:tab/>
        <w:t>Yes, GREs are still required.</w:t>
      </w:r>
    </w:p>
    <w:p w:rsidR="00C21A9C" w:rsidRPr="00BB0E5A" w:rsidRDefault="00C21A9C" w:rsidP="00C21A9C"/>
    <w:p w:rsidR="00C21A9C" w:rsidRPr="00BB0E5A" w:rsidRDefault="00C21A9C" w:rsidP="00C21A9C">
      <w:r w:rsidRPr="00BB0E5A">
        <w:t>Q.</w:t>
      </w:r>
      <w:r w:rsidRPr="00BB0E5A">
        <w:tab/>
        <w:t>How many applications do you get each year?</w:t>
      </w:r>
    </w:p>
    <w:p w:rsidR="00C21A9C" w:rsidRPr="00BB0E5A" w:rsidRDefault="00C21A9C" w:rsidP="00C21A9C">
      <w:r w:rsidRPr="00BB0E5A">
        <w:t>A.</w:t>
      </w:r>
      <w:r w:rsidRPr="00BB0E5A">
        <w:tab/>
      </w:r>
      <w:r w:rsidR="00AE678A">
        <w:t>For Fall 2010 enrollment, we received approximately, 350 applications.</w:t>
      </w:r>
    </w:p>
    <w:p w:rsidR="00C21A9C" w:rsidRPr="00BB0E5A" w:rsidRDefault="00C21A9C" w:rsidP="00C21A9C"/>
    <w:p w:rsidR="00C21A9C" w:rsidRPr="00BB0E5A" w:rsidRDefault="00C21A9C" w:rsidP="00C21A9C">
      <w:r w:rsidRPr="00BB0E5A">
        <w:t>Q.</w:t>
      </w:r>
      <w:r w:rsidRPr="00BB0E5A">
        <w:tab/>
        <w:t>How many applicants do you accept each year?  How many students in total are in the</w:t>
      </w:r>
    </w:p>
    <w:p w:rsidR="00C21A9C" w:rsidRPr="00BB0E5A" w:rsidRDefault="00C21A9C" w:rsidP="00C21A9C">
      <w:pPr>
        <w:ind w:firstLine="720"/>
      </w:pPr>
      <w:r w:rsidRPr="00BB0E5A">
        <w:t>program?</w:t>
      </w:r>
    </w:p>
    <w:p w:rsidR="00C21A9C" w:rsidRPr="00BB0E5A" w:rsidRDefault="00C21A9C" w:rsidP="00C21A9C">
      <w:pPr>
        <w:ind w:left="720" w:hanging="720"/>
      </w:pPr>
      <w:r w:rsidRPr="00BB0E5A">
        <w:t>A.</w:t>
      </w:r>
      <w:r w:rsidRPr="00BB0E5A">
        <w:tab/>
        <w:t>We usually accept 60 students in an incoming class, and approximately 30 students are enrolled in the program.</w:t>
      </w:r>
    </w:p>
    <w:p w:rsidR="00C21A9C" w:rsidRPr="00BB0E5A" w:rsidRDefault="00C21A9C" w:rsidP="00C21A9C"/>
    <w:p w:rsidR="00C21A9C" w:rsidRPr="00BB0E5A" w:rsidRDefault="00C21A9C" w:rsidP="00C21A9C">
      <w:r w:rsidRPr="00BB0E5A">
        <w:t>Q.</w:t>
      </w:r>
      <w:r w:rsidRPr="00BB0E5A">
        <w:tab/>
        <w:t xml:space="preserve">Can I be admitted and start the program in the spring semester. </w:t>
      </w:r>
    </w:p>
    <w:p w:rsidR="00C21A9C" w:rsidRPr="00BB0E5A" w:rsidRDefault="00C21A9C" w:rsidP="00C21A9C">
      <w:pPr>
        <w:ind w:left="720" w:hanging="720"/>
      </w:pPr>
      <w:r w:rsidRPr="00BB0E5A">
        <w:t>A.</w:t>
      </w:r>
      <w:r w:rsidRPr="00BB0E5A">
        <w:tab/>
        <w:t xml:space="preserve">No.  We do not have rolling admission. The academic year begins in the Fall semester for the Masters Program in Speech-Language-Hearing. </w:t>
      </w:r>
    </w:p>
    <w:p w:rsidR="00C21A9C" w:rsidRPr="00BB0E5A" w:rsidRDefault="00C21A9C" w:rsidP="00C21A9C"/>
    <w:p w:rsidR="00C21A9C" w:rsidRPr="00BB0E5A" w:rsidRDefault="00C21A9C" w:rsidP="00C21A9C">
      <w:r w:rsidRPr="00BB0E5A">
        <w:t>Q.</w:t>
      </w:r>
      <w:r w:rsidRPr="00BB0E5A">
        <w:tab/>
        <w:t>How and when will I know if I’ve been accepted into the program?</w:t>
      </w:r>
    </w:p>
    <w:p w:rsidR="00C21A9C" w:rsidRPr="00BB0E5A" w:rsidRDefault="00C21A9C" w:rsidP="00C21A9C">
      <w:pPr>
        <w:ind w:left="720" w:hanging="720"/>
      </w:pPr>
      <w:r w:rsidRPr="00BB0E5A">
        <w:t>A.</w:t>
      </w:r>
      <w:r w:rsidRPr="00BB0E5A">
        <w:tab/>
        <w:t>You will receive an acceptance letter in the mail after all applications have been reviewed.  You can check the status of your application and see the admissions decision in OWLink using your 9 digit Temple University Identification Number (TUID).</w:t>
      </w:r>
    </w:p>
    <w:p w:rsidR="00C21A9C" w:rsidRPr="00BB0E5A" w:rsidRDefault="00C21A9C" w:rsidP="00C21A9C"/>
    <w:p w:rsidR="00C21A9C" w:rsidRPr="00BB0E5A" w:rsidRDefault="00C21A9C" w:rsidP="00C21A9C">
      <w:pPr>
        <w:ind w:left="720" w:hanging="720"/>
      </w:pPr>
      <w:r w:rsidRPr="00BB0E5A">
        <w:t>Q.</w:t>
      </w:r>
      <w:r w:rsidRPr="00BB0E5A">
        <w:tab/>
        <w:t>Is funding or financial support available for graduate studies in Speech, Language-Hearing Science?</w:t>
      </w:r>
    </w:p>
    <w:p w:rsidR="00C21A9C" w:rsidRPr="00BB0E5A" w:rsidRDefault="00C21A9C" w:rsidP="00C21A9C">
      <w:pPr>
        <w:ind w:left="720" w:hanging="720"/>
        <w:rPr>
          <w:color w:val="FF0000"/>
        </w:rPr>
      </w:pPr>
      <w:r w:rsidRPr="00BB0E5A">
        <w:t>A.</w:t>
      </w:r>
      <w:r w:rsidRPr="00BB0E5A">
        <w:tab/>
        <w:t xml:space="preserve">University, Federal and State aid in the form of scholarships, grants and loans are awarded based on need, as calculated by Student Financial Services.  For more information on types of University, Federal and State aid available, please visit the Student Financial Services website.  </w:t>
      </w:r>
      <w:hyperlink r:id="rId12" w:history="1">
        <w:r w:rsidRPr="00BB0E5A">
          <w:rPr>
            <w:rStyle w:val="Hyperlink"/>
          </w:rPr>
          <w:t>www.temple.edu/sfs</w:t>
        </w:r>
      </w:hyperlink>
      <w:r w:rsidRPr="00BB0E5A">
        <w:t xml:space="preserve"> .  </w:t>
      </w:r>
    </w:p>
    <w:p w:rsidR="00C21A9C" w:rsidRPr="00BB0E5A" w:rsidRDefault="00C21A9C" w:rsidP="00C21A9C"/>
    <w:p w:rsidR="00C21A9C" w:rsidRPr="00BB0E5A" w:rsidRDefault="00C21A9C" w:rsidP="00C21A9C">
      <w:pPr>
        <w:ind w:left="720" w:hanging="720"/>
      </w:pPr>
      <w:r w:rsidRPr="00BB0E5A">
        <w:t>Q.</w:t>
      </w:r>
      <w:r w:rsidRPr="00BB0E5A">
        <w:tab/>
        <w:t>Can I keep my full-time job and complete this program taking evening courses?</w:t>
      </w:r>
    </w:p>
    <w:p w:rsidR="00C21A9C" w:rsidRPr="00BB0E5A" w:rsidRDefault="00C21A9C" w:rsidP="00C21A9C">
      <w:r w:rsidRPr="00BB0E5A">
        <w:t>A.</w:t>
      </w:r>
      <w:r w:rsidRPr="00BB0E5A">
        <w:tab/>
        <w:t xml:space="preserve">It is not possible to work full-time and complete the program taking only evening classes.  </w:t>
      </w:r>
    </w:p>
    <w:p w:rsidR="00C21A9C" w:rsidRPr="00BB0E5A" w:rsidRDefault="00C21A9C" w:rsidP="00C21A9C">
      <w:r w:rsidRPr="00BB0E5A">
        <w:tab/>
        <w:t xml:space="preserve">Classes occur during the day and early evening.  Additionally, you must be available to </w:t>
      </w:r>
    </w:p>
    <w:p w:rsidR="00C21A9C" w:rsidRPr="00BB0E5A" w:rsidRDefault="00C21A9C" w:rsidP="00C21A9C">
      <w:r w:rsidRPr="00BB0E5A">
        <w:tab/>
        <w:t>participate in clinical practica, all of which occur during the day.</w:t>
      </w:r>
    </w:p>
    <w:p w:rsidR="00C21A9C" w:rsidRPr="00BB0E5A" w:rsidRDefault="00C21A9C" w:rsidP="00C21A9C"/>
    <w:p w:rsidR="00C21A9C" w:rsidRPr="00BB0E5A" w:rsidRDefault="00C21A9C" w:rsidP="00C21A9C">
      <w:r w:rsidRPr="00BB0E5A">
        <w:t>Q.</w:t>
      </w:r>
      <w:r w:rsidRPr="00BB0E5A">
        <w:tab/>
        <w:t>Where do I mail my completed application and its supporting documents?</w:t>
      </w:r>
    </w:p>
    <w:p w:rsidR="00C21A9C" w:rsidRPr="00BB0E5A" w:rsidRDefault="00C21A9C" w:rsidP="00C21A9C">
      <w:r w:rsidRPr="00BB0E5A">
        <w:t>A.</w:t>
      </w:r>
      <w:r w:rsidRPr="00BB0E5A">
        <w:tab/>
        <w:t xml:space="preserve">Your application and/or supporting documents should be mailed to: </w:t>
      </w:r>
    </w:p>
    <w:p w:rsidR="00C21A9C" w:rsidRPr="00BB0E5A" w:rsidRDefault="00C21A9C" w:rsidP="00C21A9C">
      <w:r w:rsidRPr="00BB0E5A">
        <w:tab/>
      </w:r>
    </w:p>
    <w:p w:rsidR="00C21A9C" w:rsidRPr="00BB0E5A" w:rsidRDefault="00C21A9C" w:rsidP="00C21A9C">
      <w:pPr>
        <w:ind w:firstLine="720"/>
      </w:pPr>
      <w:r w:rsidRPr="00BB0E5A">
        <w:t>Ms. Dawn Dandridge</w:t>
      </w:r>
    </w:p>
    <w:p w:rsidR="00C21A9C" w:rsidRPr="00BB0E5A" w:rsidRDefault="00C21A9C" w:rsidP="00C21A9C">
      <w:r w:rsidRPr="00BB0E5A">
        <w:tab/>
        <w:t>Temple University</w:t>
      </w:r>
    </w:p>
    <w:p w:rsidR="00C21A9C" w:rsidRPr="00BB0E5A" w:rsidRDefault="00C21A9C" w:rsidP="00C21A9C">
      <w:r w:rsidRPr="00BB0E5A">
        <w:tab/>
        <w:t>Dept. of Communication Sciences and Disorders</w:t>
      </w:r>
    </w:p>
    <w:p w:rsidR="00C21A9C" w:rsidRPr="00BB0E5A" w:rsidRDefault="00C21A9C" w:rsidP="00C21A9C">
      <w:r w:rsidRPr="00BB0E5A">
        <w:tab/>
        <w:t>1701 N. 13</w:t>
      </w:r>
      <w:r w:rsidRPr="00BB0E5A">
        <w:rPr>
          <w:vertAlign w:val="superscript"/>
        </w:rPr>
        <w:t>th</w:t>
      </w:r>
      <w:r w:rsidRPr="00BB0E5A">
        <w:t xml:space="preserve"> Street</w:t>
      </w:r>
    </w:p>
    <w:p w:rsidR="00C21A9C" w:rsidRPr="00BB0E5A" w:rsidRDefault="00C21A9C" w:rsidP="00C21A9C">
      <w:r w:rsidRPr="00BB0E5A">
        <w:tab/>
        <w:t>110 Weiss Hall (265-62)</w:t>
      </w:r>
    </w:p>
    <w:p w:rsidR="00C21A9C" w:rsidRPr="00BB0E5A" w:rsidRDefault="00C21A9C" w:rsidP="00C21A9C">
      <w:r w:rsidRPr="00BB0E5A">
        <w:tab/>
        <w:t>Philadelphia, PA  19122</w:t>
      </w:r>
    </w:p>
    <w:p w:rsidR="00C21A9C" w:rsidRPr="00BB0E5A" w:rsidRDefault="00C21A9C" w:rsidP="00C21A9C">
      <w:pPr>
        <w:tabs>
          <w:tab w:val="left" w:pos="720"/>
        </w:tabs>
        <w:ind w:left="360" w:hanging="360"/>
      </w:pPr>
    </w:p>
    <w:p w:rsidR="00C21A9C" w:rsidRPr="00BB0E5A" w:rsidRDefault="00C21A9C" w:rsidP="00C21A9C">
      <w:pPr>
        <w:tabs>
          <w:tab w:val="left" w:pos="720"/>
        </w:tabs>
        <w:ind w:left="720" w:hanging="720"/>
      </w:pPr>
      <w:r w:rsidRPr="00BB0E5A">
        <w:t>Q.</w:t>
      </w:r>
      <w:r w:rsidRPr="00BB0E5A">
        <w:tab/>
        <w:t xml:space="preserve">When will I be notified if I’ve been admitted into the program? </w:t>
      </w:r>
    </w:p>
    <w:p w:rsidR="00F069A1" w:rsidRDefault="00C21A9C" w:rsidP="002F6D6F">
      <w:pPr>
        <w:tabs>
          <w:tab w:val="left" w:pos="720"/>
        </w:tabs>
        <w:ind w:left="720" w:hanging="720"/>
      </w:pPr>
      <w:r w:rsidRPr="00BB0E5A">
        <w:t>A.</w:t>
      </w:r>
      <w:r w:rsidRPr="00BB0E5A">
        <w:tab/>
        <w:t>We will attempt to notify you of a decision regarding admittance to the program in a timely fashion.  We hope to send notification by the beginning of April.</w:t>
      </w:r>
    </w:p>
    <w:p w:rsidR="00F069A1" w:rsidRPr="00F1040D" w:rsidRDefault="00F069A1" w:rsidP="00F069A1">
      <w:pPr>
        <w:pStyle w:val="Caption"/>
        <w:rPr>
          <w:sz w:val="20"/>
          <w:szCs w:val="20"/>
        </w:rPr>
      </w:pPr>
      <w:r>
        <w:br w:type="page"/>
      </w:r>
      <w:r w:rsidRPr="00F1040D">
        <w:rPr>
          <w:sz w:val="20"/>
          <w:szCs w:val="20"/>
        </w:rPr>
        <w:lastRenderedPageBreak/>
        <w:t>M.A. PROGRAM IN SPEECH-LANGUAGE PATHOLOGY</w:t>
      </w:r>
    </w:p>
    <w:p w:rsidR="00F069A1" w:rsidRPr="00F1040D" w:rsidRDefault="00F069A1" w:rsidP="00F069A1">
      <w:pPr>
        <w:jc w:val="center"/>
      </w:pPr>
    </w:p>
    <w:p w:rsidR="00F069A1" w:rsidRPr="00F1040D" w:rsidRDefault="00F069A1" w:rsidP="00F069A1">
      <w:pPr>
        <w:pStyle w:val="NormalWeb"/>
        <w:spacing w:after="0"/>
        <w:rPr>
          <w:rFonts w:ascii="Times New Roman" w:hAnsi="Times New Roman" w:cs="Times New Roman"/>
          <w:color w:val="auto"/>
          <w:sz w:val="20"/>
          <w:szCs w:val="20"/>
        </w:rPr>
      </w:pPr>
      <w:r w:rsidRPr="00F1040D">
        <w:rPr>
          <w:rFonts w:ascii="Times New Roman" w:hAnsi="Times New Roman" w:cs="Times New Roman"/>
          <w:color w:val="auto"/>
          <w:sz w:val="20"/>
          <w:szCs w:val="20"/>
        </w:rPr>
        <w:t xml:space="preserve">The Master's Degree Program in Speech-Language Pathology has been approved in Speech-Language Pathology by the Pennsylvania Department of Education, and is accredited in Speech-Language Pathology by the Council on Academic Accreditation of the American Speech-Language-Hearing Association (ASHA). ASHA accreditation has been maintained without interruption since </w:t>
      </w:r>
      <w:r>
        <w:rPr>
          <w:rFonts w:ascii="Times New Roman" w:hAnsi="Times New Roman" w:cs="Times New Roman"/>
          <w:color w:val="auto"/>
          <w:sz w:val="20"/>
          <w:szCs w:val="20"/>
        </w:rPr>
        <w:t>1970</w:t>
      </w:r>
      <w:r w:rsidRPr="00F1040D">
        <w:rPr>
          <w:rFonts w:ascii="Times New Roman" w:hAnsi="Times New Roman" w:cs="Times New Roman"/>
          <w:color w:val="auto"/>
          <w:sz w:val="20"/>
          <w:szCs w:val="20"/>
        </w:rPr>
        <w:t xml:space="preserve">. The Department has achieved consistent recognition as one of the premier departments of its kind in the United States. The faculty maintains a strong commitment to the education of first-rate clinical professionals able to deal creatively with the broadest possible range of populations and settings. We are also committed to maintaining an active research program in the Department. The Department is able to provide students with a rich variety of supervised clinical experiences at its own Speech and Hearing Center on the University's main campus and at any of more than </w:t>
      </w:r>
      <w:r>
        <w:rPr>
          <w:rFonts w:ascii="Times New Roman" w:hAnsi="Times New Roman" w:cs="Times New Roman"/>
          <w:color w:val="auto"/>
          <w:sz w:val="20"/>
          <w:szCs w:val="20"/>
        </w:rPr>
        <w:t xml:space="preserve">80 </w:t>
      </w:r>
      <w:r w:rsidRPr="00F1040D">
        <w:rPr>
          <w:rFonts w:ascii="Times New Roman" w:hAnsi="Times New Roman" w:cs="Times New Roman"/>
          <w:color w:val="auto"/>
          <w:sz w:val="20"/>
          <w:szCs w:val="20"/>
        </w:rPr>
        <w:t xml:space="preserve">field settings throughout the Delaware Valley. </w:t>
      </w:r>
    </w:p>
    <w:p w:rsidR="00F069A1" w:rsidRPr="00F1040D" w:rsidRDefault="00F069A1" w:rsidP="00F069A1"/>
    <w:p w:rsidR="00F069A1" w:rsidRPr="00F1040D" w:rsidRDefault="00F069A1" w:rsidP="00F069A1">
      <w:pPr>
        <w:pStyle w:val="NormalWeb"/>
        <w:rPr>
          <w:rFonts w:ascii="Times New Roman" w:hAnsi="Times New Roman" w:cs="Times New Roman"/>
          <w:color w:val="auto"/>
          <w:sz w:val="20"/>
          <w:szCs w:val="20"/>
        </w:rPr>
      </w:pPr>
      <w:r w:rsidRPr="00F1040D">
        <w:rPr>
          <w:rStyle w:val="Strong"/>
          <w:rFonts w:ascii="Times New Roman" w:hAnsi="Times New Roman" w:cs="Times New Roman"/>
          <w:color w:val="auto"/>
          <w:sz w:val="20"/>
          <w:szCs w:val="20"/>
        </w:rPr>
        <w:t>Criteria for Admission</w:t>
      </w:r>
      <w:r w:rsidRPr="00F1040D">
        <w:rPr>
          <w:rStyle w:val="Strong"/>
          <w:rFonts w:ascii="Times New Roman" w:hAnsi="Times New Roman" w:cs="Times New Roman"/>
          <w:b w:val="0"/>
          <w:bCs w:val="0"/>
          <w:color w:val="auto"/>
          <w:sz w:val="20"/>
          <w:szCs w:val="20"/>
        </w:rPr>
        <w:t xml:space="preserve">: (1) </w:t>
      </w:r>
      <w:r w:rsidRPr="00F1040D">
        <w:rPr>
          <w:rFonts w:ascii="Times New Roman" w:hAnsi="Times New Roman" w:cs="Times New Roman"/>
          <w:color w:val="auto"/>
          <w:sz w:val="20"/>
          <w:szCs w:val="20"/>
        </w:rPr>
        <w:t>A Baccalaureate degree from an accredited institution of higher education; (2) Scores of 500 or higher on the verbal and on the quantitative sections of the Graduate; (3) Record Examination (GRE), as documented by official ETS score reports; (4) A grade point average of 3.0 or above in all previous post-secondary academic work, as documented by official transcripts from all institutions attended; (5) At least two letters of recommendation from persons able to assess realistically the applicant's potential for graduate study</w:t>
      </w:r>
      <w:r>
        <w:rPr>
          <w:rFonts w:ascii="Times New Roman" w:hAnsi="Times New Roman" w:cs="Times New Roman"/>
          <w:color w:val="auto"/>
          <w:sz w:val="20"/>
          <w:szCs w:val="20"/>
        </w:rPr>
        <w:t>;</w:t>
      </w:r>
      <w:r w:rsidRPr="00F1040D">
        <w:rPr>
          <w:rFonts w:ascii="Times New Roman" w:hAnsi="Times New Roman" w:cs="Times New Roman"/>
          <w:color w:val="auto"/>
          <w:sz w:val="20"/>
          <w:szCs w:val="20"/>
        </w:rPr>
        <w:t xml:space="preserve"> (6) A personal statement addressing one’s interest and aptitude for this area of study including both academic and clinical considerations.</w:t>
      </w:r>
    </w:p>
    <w:p w:rsidR="00F069A1" w:rsidRPr="00F1040D" w:rsidRDefault="00F069A1" w:rsidP="00F069A1"/>
    <w:p w:rsidR="00F069A1" w:rsidRPr="00F1040D" w:rsidRDefault="00F069A1" w:rsidP="00F069A1">
      <w:pPr>
        <w:pStyle w:val="Heading1"/>
        <w:rPr>
          <w:sz w:val="20"/>
          <w:szCs w:val="20"/>
        </w:rPr>
      </w:pPr>
      <w:r w:rsidRPr="00F1040D">
        <w:rPr>
          <w:sz w:val="20"/>
          <w:szCs w:val="20"/>
        </w:rPr>
        <w:t>COURSEWORK</w:t>
      </w:r>
    </w:p>
    <w:p w:rsidR="00F069A1" w:rsidRPr="00F1040D" w:rsidRDefault="00F069A1" w:rsidP="00F069A1">
      <w:pPr>
        <w:pStyle w:val="NormalWeb"/>
        <w:spacing w:after="0"/>
        <w:ind w:left="0"/>
        <w:rPr>
          <w:rFonts w:ascii="Times New Roman" w:hAnsi="Times New Roman" w:cs="Times New Roman"/>
          <w:color w:val="auto"/>
          <w:sz w:val="20"/>
          <w:szCs w:val="20"/>
        </w:rPr>
      </w:pPr>
      <w:r w:rsidRPr="00F1040D">
        <w:rPr>
          <w:rStyle w:val="Strong"/>
          <w:rFonts w:ascii="Times New Roman" w:hAnsi="Times New Roman" w:cs="Times New Roman"/>
          <w:color w:val="auto"/>
          <w:sz w:val="20"/>
          <w:szCs w:val="20"/>
        </w:rPr>
        <w:t>Academic Prerequisite Areas</w:t>
      </w:r>
      <w:r w:rsidRPr="00F1040D">
        <w:rPr>
          <w:rFonts w:ascii="Times New Roman" w:hAnsi="Times New Roman" w:cs="Times New Roman"/>
          <w:color w:val="auto"/>
          <w:sz w:val="20"/>
          <w:szCs w:val="20"/>
        </w:rPr>
        <w:t xml:space="preserve">: </w:t>
      </w:r>
    </w:p>
    <w:p w:rsidR="00F069A1" w:rsidRPr="00F1040D" w:rsidRDefault="00F069A1" w:rsidP="00F069A1">
      <w:pPr>
        <w:sectPr w:rsidR="00F069A1" w:rsidRPr="00F1040D" w:rsidSect="00F069A1">
          <w:type w:val="continuous"/>
          <w:pgSz w:w="12240" w:h="15840"/>
          <w:pgMar w:top="720" w:right="720" w:bottom="720" w:left="720" w:header="720" w:footer="720" w:gutter="0"/>
          <w:cols w:space="720"/>
          <w:noEndnote/>
          <w:docGrid w:linePitch="272"/>
        </w:sectPr>
      </w:pPr>
    </w:p>
    <w:p w:rsidR="00F069A1" w:rsidRPr="00F1040D" w:rsidRDefault="00F069A1" w:rsidP="00F069A1">
      <w:r w:rsidRPr="00F1040D">
        <w:lastRenderedPageBreak/>
        <w:t xml:space="preserve">Area 1: </w:t>
      </w:r>
      <w:r w:rsidRPr="00F1040D">
        <w:rPr>
          <w:u w:val="single"/>
        </w:rPr>
        <w:t>Structure of Language</w:t>
      </w:r>
    </w:p>
    <w:p w:rsidR="00F069A1" w:rsidRPr="00F1040D" w:rsidRDefault="00F069A1" w:rsidP="00F069A1">
      <w:r>
        <w:t>CSC+DIS</w:t>
      </w:r>
      <w:r w:rsidRPr="00F1040D">
        <w:t xml:space="preserve"> 220</w:t>
      </w:r>
      <w:r>
        <w:t>9</w:t>
      </w:r>
      <w:r w:rsidRPr="00F1040D">
        <w:t xml:space="preserve"> Phonetics </w:t>
      </w:r>
      <w:r>
        <w:t xml:space="preserve">&amp; </w:t>
      </w:r>
      <w:r w:rsidRPr="00F1040D">
        <w:t xml:space="preserve">Phonology </w:t>
      </w:r>
    </w:p>
    <w:p w:rsidR="00F069A1" w:rsidRPr="00F1040D" w:rsidRDefault="00F069A1" w:rsidP="00F069A1">
      <w:r>
        <w:t>CSC+DIS</w:t>
      </w:r>
      <w:r w:rsidRPr="00F1040D">
        <w:t xml:space="preserve"> 221</w:t>
      </w:r>
      <w:r>
        <w:t>9</w:t>
      </w:r>
      <w:r w:rsidRPr="00F1040D">
        <w:t xml:space="preserve"> </w:t>
      </w:r>
      <w:r>
        <w:t>Psycholinguistics</w:t>
      </w:r>
    </w:p>
    <w:p w:rsidR="00F069A1" w:rsidRPr="00F1040D" w:rsidRDefault="00F069A1" w:rsidP="00F069A1"/>
    <w:p w:rsidR="00F069A1" w:rsidRPr="00F1040D" w:rsidRDefault="00F069A1" w:rsidP="00F069A1">
      <w:r w:rsidRPr="00F1040D">
        <w:t xml:space="preserve">Area 2: </w:t>
      </w:r>
      <w:r w:rsidRPr="00F1040D">
        <w:rPr>
          <w:u w:val="single"/>
        </w:rPr>
        <w:t>Speech and Language Development</w:t>
      </w:r>
    </w:p>
    <w:p w:rsidR="00F069A1" w:rsidRPr="00F1040D" w:rsidRDefault="00F069A1" w:rsidP="00F069A1">
      <w:r>
        <w:t>CSC+DIS</w:t>
      </w:r>
      <w:r w:rsidRPr="00F1040D">
        <w:t xml:space="preserve"> 3301 Speech and Language Development </w:t>
      </w:r>
    </w:p>
    <w:p w:rsidR="00F069A1" w:rsidRPr="00F1040D" w:rsidRDefault="00F069A1" w:rsidP="00F069A1"/>
    <w:p w:rsidR="00F069A1" w:rsidRPr="00F1040D" w:rsidRDefault="00F069A1" w:rsidP="00F069A1">
      <w:r w:rsidRPr="00F1040D">
        <w:t xml:space="preserve">Area 3: </w:t>
      </w:r>
      <w:r w:rsidRPr="00F1040D">
        <w:rPr>
          <w:u w:val="single"/>
        </w:rPr>
        <w:t xml:space="preserve">Anatomy, Physiology, Neurology, and Physical Aspects  </w:t>
      </w:r>
    </w:p>
    <w:p w:rsidR="00F069A1" w:rsidRPr="00F1040D" w:rsidRDefault="00F069A1" w:rsidP="00F069A1">
      <w:r>
        <w:t>CSC+DIS</w:t>
      </w:r>
      <w:r w:rsidRPr="00F1040D">
        <w:t xml:space="preserve"> 3233 Basic Speech Science</w:t>
      </w:r>
    </w:p>
    <w:p w:rsidR="00F069A1" w:rsidRPr="00F1040D" w:rsidRDefault="00F069A1" w:rsidP="00F069A1">
      <w:r>
        <w:t>CSC+DIS</w:t>
      </w:r>
      <w:r w:rsidRPr="00F1040D">
        <w:t xml:space="preserve"> 3234 Basic Hearing Science</w:t>
      </w:r>
    </w:p>
    <w:p w:rsidR="00F069A1" w:rsidRPr="00F1040D" w:rsidRDefault="00F069A1" w:rsidP="00F069A1">
      <w:r>
        <w:t>CSC+DIS</w:t>
      </w:r>
      <w:r w:rsidRPr="00F1040D">
        <w:t xml:space="preserve"> 3235 Human Neuroscience</w:t>
      </w:r>
    </w:p>
    <w:p w:rsidR="00F069A1" w:rsidRPr="00F1040D" w:rsidRDefault="00F069A1" w:rsidP="00F069A1"/>
    <w:p w:rsidR="00F069A1" w:rsidRPr="00F1040D" w:rsidRDefault="00F069A1" w:rsidP="00F069A1">
      <w:pPr>
        <w:rPr>
          <w:u w:val="single"/>
        </w:rPr>
      </w:pPr>
      <w:r w:rsidRPr="00F1040D">
        <w:t xml:space="preserve">Area 4: </w:t>
      </w:r>
      <w:r w:rsidRPr="00F1040D">
        <w:rPr>
          <w:u w:val="single"/>
        </w:rPr>
        <w:t>Quantitative Methods and Research</w:t>
      </w:r>
    </w:p>
    <w:p w:rsidR="00F069A1" w:rsidRPr="00F1040D" w:rsidRDefault="00F069A1" w:rsidP="00F069A1">
      <w:r>
        <w:t>CSC+DIS</w:t>
      </w:r>
      <w:r w:rsidRPr="00F1040D">
        <w:t xml:space="preserve"> 2201 Research Methods in Communication Science</w:t>
      </w:r>
      <w:r>
        <w:t>s</w:t>
      </w:r>
    </w:p>
    <w:p w:rsidR="00F069A1" w:rsidRPr="00F1040D" w:rsidRDefault="00F069A1" w:rsidP="00F069A1"/>
    <w:p w:rsidR="00F069A1" w:rsidRPr="00F1040D" w:rsidRDefault="00F069A1" w:rsidP="00F069A1">
      <w:pPr>
        <w:rPr>
          <w:u w:val="single"/>
        </w:rPr>
      </w:pPr>
      <w:r w:rsidRPr="00F1040D">
        <w:t xml:space="preserve">Area 5: </w:t>
      </w:r>
      <w:r w:rsidRPr="00F1040D">
        <w:rPr>
          <w:u w:val="single"/>
        </w:rPr>
        <w:t xml:space="preserve">Clinical Processes </w:t>
      </w:r>
    </w:p>
    <w:p w:rsidR="00F069A1" w:rsidRPr="00F1040D" w:rsidRDefault="00F069A1" w:rsidP="00F069A1">
      <w:r>
        <w:t>CSC+DIS</w:t>
      </w:r>
      <w:r w:rsidRPr="00F1040D">
        <w:t xml:space="preserve"> 4301 Principles of Audiology</w:t>
      </w:r>
    </w:p>
    <w:p w:rsidR="00F069A1" w:rsidRPr="00F1040D" w:rsidRDefault="00F069A1" w:rsidP="00F069A1">
      <w:r>
        <w:t>CSC+DIS</w:t>
      </w:r>
      <w:r w:rsidRPr="00F1040D">
        <w:t xml:space="preserve"> 4396 Orientation to Clinical Management</w:t>
      </w:r>
    </w:p>
    <w:p w:rsidR="00F069A1" w:rsidRPr="00F1040D" w:rsidRDefault="00F069A1" w:rsidP="00F069A1">
      <w:pPr>
        <w:sectPr w:rsidR="00F069A1" w:rsidRPr="00F1040D" w:rsidSect="00F069A1">
          <w:type w:val="continuous"/>
          <w:pgSz w:w="12240" w:h="15840"/>
          <w:pgMar w:top="1440" w:right="1440" w:bottom="1440" w:left="1440" w:header="720" w:footer="720" w:gutter="0"/>
          <w:cols w:space="720"/>
          <w:noEndnote/>
        </w:sectPr>
      </w:pPr>
    </w:p>
    <w:p w:rsidR="00F069A1" w:rsidRPr="00F1040D" w:rsidRDefault="00F069A1" w:rsidP="00F069A1"/>
    <w:p w:rsidR="00F069A1" w:rsidRPr="00D959EE" w:rsidRDefault="00F069A1" w:rsidP="00F069A1">
      <w:r w:rsidRPr="00D959EE">
        <w:t xml:space="preserve">Students </w:t>
      </w:r>
      <w:r w:rsidRPr="00D959EE">
        <w:rPr>
          <w:b/>
          <w:i/>
          <w:u w:val="single"/>
        </w:rPr>
        <w:t>enrolling in Fall 2009 or later</w:t>
      </w:r>
      <w:r w:rsidRPr="00D959EE">
        <w:t xml:space="preserve"> must complete at least 39 semester hours of graduate work in academic subjects plus a minimum of 375 hours of clinical practicum plus 25 hours of observation.</w:t>
      </w:r>
    </w:p>
    <w:p w:rsidR="00F069A1" w:rsidRPr="00D959EE" w:rsidRDefault="00F069A1" w:rsidP="00F069A1"/>
    <w:p w:rsidR="00F069A1" w:rsidRPr="00D959EE" w:rsidRDefault="00F069A1" w:rsidP="00F069A1">
      <w:pPr>
        <w:rPr>
          <w:u w:val="single"/>
        </w:rPr>
      </w:pPr>
      <w:r w:rsidRPr="00D959EE">
        <w:rPr>
          <w:u w:val="single"/>
        </w:rPr>
        <w:t>Tentative First Year</w:t>
      </w:r>
    </w:p>
    <w:p w:rsidR="00F069A1" w:rsidRPr="00D959EE" w:rsidRDefault="00F069A1" w:rsidP="00F069A1">
      <w:r w:rsidRPr="00D959EE">
        <w:t xml:space="preserve">Fall: </w:t>
      </w:r>
    </w:p>
    <w:p w:rsidR="00F069A1" w:rsidRPr="00D959EE" w:rsidRDefault="00F069A1" w:rsidP="00F069A1">
      <w:r>
        <w:t>CSC+DIS</w:t>
      </w:r>
      <w:r w:rsidRPr="00D959EE">
        <w:t xml:space="preserve"> 5521 Foundations in Child Language Disorders (3 sh)</w:t>
      </w:r>
    </w:p>
    <w:p w:rsidR="00F069A1" w:rsidRPr="00D959EE" w:rsidRDefault="00F069A1" w:rsidP="00F069A1">
      <w:r>
        <w:t>CSC+DIS</w:t>
      </w:r>
      <w:r w:rsidRPr="00D959EE">
        <w:t xml:space="preserve"> 5522 Foundations and Management in Phonological Disorders (3 sh) </w:t>
      </w:r>
    </w:p>
    <w:p w:rsidR="00F069A1" w:rsidRPr="00D959EE" w:rsidRDefault="00F069A1" w:rsidP="00F069A1">
      <w:r>
        <w:t>CSC+DIS</w:t>
      </w:r>
      <w:r w:rsidRPr="00D959EE">
        <w:t xml:space="preserve"> 5526 Foundations in Adult Language Disorders (3 sh) </w:t>
      </w:r>
    </w:p>
    <w:p w:rsidR="00F069A1" w:rsidRPr="00D959EE" w:rsidRDefault="00F069A1" w:rsidP="00F069A1">
      <w:r>
        <w:t>CSC+DIS</w:t>
      </w:r>
      <w:r w:rsidRPr="00D959EE">
        <w:t xml:space="preserve"> 5531 Applications in Audiology (1 sh)</w:t>
      </w:r>
    </w:p>
    <w:p w:rsidR="00F069A1" w:rsidRPr="00D959EE" w:rsidRDefault="00F069A1" w:rsidP="00F069A1">
      <w:r>
        <w:t>CSC+DIS</w:t>
      </w:r>
      <w:r w:rsidRPr="00D959EE">
        <w:t xml:space="preserve"> 8187 Basic Practicum in Diagnostics (1 sh)</w:t>
      </w:r>
    </w:p>
    <w:p w:rsidR="00F069A1" w:rsidRPr="00D959EE" w:rsidRDefault="00F069A1" w:rsidP="00F069A1">
      <w:r>
        <w:t>CSC+DIS</w:t>
      </w:r>
      <w:r w:rsidRPr="00D959EE">
        <w:t xml:space="preserve"> 8287 Basic Practicum in Therapy (1sh)</w:t>
      </w:r>
    </w:p>
    <w:p w:rsidR="00F069A1" w:rsidRPr="00D959EE" w:rsidRDefault="00F069A1" w:rsidP="00F069A1"/>
    <w:p w:rsidR="00F069A1" w:rsidRPr="00D959EE" w:rsidRDefault="00F069A1" w:rsidP="00F069A1">
      <w:r w:rsidRPr="00D959EE">
        <w:t xml:space="preserve">Spring: </w:t>
      </w:r>
    </w:p>
    <w:p w:rsidR="00F069A1" w:rsidRPr="00D959EE" w:rsidRDefault="00F069A1" w:rsidP="00F069A1">
      <w:r>
        <w:t>CSC+DIS</w:t>
      </w:r>
      <w:r w:rsidRPr="00D959EE">
        <w:t xml:space="preserve"> 8726: Management of Child Language Disorders (3) </w:t>
      </w:r>
    </w:p>
    <w:p w:rsidR="00F069A1" w:rsidRPr="00D959EE" w:rsidRDefault="00F069A1" w:rsidP="00F069A1">
      <w:r>
        <w:t>CSC+DIS</w:t>
      </w:r>
      <w:r w:rsidRPr="00D959EE">
        <w:t xml:space="preserve"> 5528: Foundations and Management in Voice (3) </w:t>
      </w:r>
    </w:p>
    <w:p w:rsidR="00F069A1" w:rsidRPr="00D959EE" w:rsidRDefault="00F069A1" w:rsidP="00F069A1">
      <w:r>
        <w:t>CSC+DIS</w:t>
      </w:r>
      <w:r w:rsidRPr="00D959EE">
        <w:t xml:space="preserve"> 8724: Management of Adult Language Disorders (3) </w:t>
      </w:r>
    </w:p>
    <w:p w:rsidR="00F069A1" w:rsidRPr="00D959EE" w:rsidRDefault="00F069A1" w:rsidP="00F069A1">
      <w:r>
        <w:t>CSC+DIS</w:t>
      </w:r>
      <w:r w:rsidRPr="00D959EE">
        <w:t xml:space="preserve"> 8187 Basic Practicum in Diagnostics (1)</w:t>
      </w:r>
    </w:p>
    <w:p w:rsidR="00F069A1" w:rsidRPr="00D959EE" w:rsidRDefault="00F069A1" w:rsidP="00F069A1">
      <w:r>
        <w:t>CSC+DIS</w:t>
      </w:r>
      <w:r w:rsidRPr="00D959EE">
        <w:t xml:space="preserve"> 8287 Basic Practicum in Therapy (1)</w:t>
      </w:r>
    </w:p>
    <w:p w:rsidR="00F069A1" w:rsidRPr="00D959EE" w:rsidRDefault="00F069A1" w:rsidP="00F069A1"/>
    <w:p w:rsidR="00F069A1" w:rsidRPr="00D959EE" w:rsidRDefault="00F069A1" w:rsidP="00F069A1">
      <w:r w:rsidRPr="00D959EE">
        <w:t>Summer:</w:t>
      </w:r>
    </w:p>
    <w:p w:rsidR="00F069A1" w:rsidRPr="00D959EE" w:rsidRDefault="00F069A1" w:rsidP="00F069A1">
      <w:r>
        <w:t>CSC+DIS</w:t>
      </w:r>
      <w:r w:rsidRPr="00D959EE">
        <w:t xml:space="preserve"> 8722: Foundations and Management in Dysphagia (2) </w:t>
      </w:r>
    </w:p>
    <w:p w:rsidR="00F069A1" w:rsidRPr="00D959EE" w:rsidRDefault="00F069A1" w:rsidP="00F069A1">
      <w:r>
        <w:t>CSC+DIS</w:t>
      </w:r>
      <w:r w:rsidRPr="00D959EE">
        <w:t xml:space="preserve"> 5532: Foundations and Management in Hearing Disorders (3) </w:t>
      </w:r>
    </w:p>
    <w:p w:rsidR="00F069A1" w:rsidRPr="00D959EE" w:rsidRDefault="00F069A1" w:rsidP="00F069A1">
      <w:r>
        <w:t>CSC+DIS</w:t>
      </w:r>
      <w:r w:rsidRPr="00D959EE">
        <w:t xml:space="preserve"> 5525: Foundations and Management in Fluency (3) </w:t>
      </w:r>
    </w:p>
    <w:p w:rsidR="00F069A1" w:rsidRPr="00D959EE" w:rsidRDefault="00F069A1" w:rsidP="00F069A1">
      <w:r>
        <w:lastRenderedPageBreak/>
        <w:t>CSC+DIS</w:t>
      </w:r>
      <w:r w:rsidRPr="00D959EE">
        <w:t xml:space="preserve"> 8721: Foundations &amp; Management in Augmentative &amp; Alternative Communication (AAC) (2) </w:t>
      </w:r>
    </w:p>
    <w:p w:rsidR="00F069A1" w:rsidRPr="00D959EE" w:rsidRDefault="00F069A1" w:rsidP="00F069A1">
      <w:r>
        <w:t>CSC+DIS</w:t>
      </w:r>
      <w:r w:rsidRPr="00D959EE">
        <w:t xml:space="preserve"> 9387 Advanced Clinical Practicum (3) </w:t>
      </w:r>
    </w:p>
    <w:p w:rsidR="00F069A1" w:rsidRPr="00D959EE" w:rsidRDefault="00F069A1" w:rsidP="00F069A1"/>
    <w:p w:rsidR="00F069A1" w:rsidRPr="00D959EE" w:rsidRDefault="00F069A1" w:rsidP="00F069A1">
      <w:pPr>
        <w:rPr>
          <w:u w:val="single"/>
        </w:rPr>
      </w:pPr>
      <w:r w:rsidRPr="00D959EE">
        <w:rPr>
          <w:u w:val="single"/>
        </w:rPr>
        <w:t>Tentative Second Year</w:t>
      </w:r>
    </w:p>
    <w:p w:rsidR="00F069A1" w:rsidRPr="00D959EE" w:rsidRDefault="00F069A1" w:rsidP="00F069A1">
      <w:r w:rsidRPr="00D959EE">
        <w:t>Fall:</w:t>
      </w:r>
    </w:p>
    <w:p w:rsidR="00F069A1" w:rsidRPr="00D959EE" w:rsidRDefault="00F069A1" w:rsidP="00F069A1">
      <w:r>
        <w:t>CSC+DIS</w:t>
      </w:r>
      <w:r w:rsidRPr="00D959EE">
        <w:t xml:space="preserve"> 8830: Seminar in </w:t>
      </w:r>
      <w:r>
        <w:t>CSC+DIS</w:t>
      </w:r>
      <w:r w:rsidRPr="00D959EE">
        <w:t xml:space="preserve"> (1) (taken once in 2nd year)</w:t>
      </w:r>
    </w:p>
    <w:p w:rsidR="00F069A1" w:rsidRPr="00D959EE" w:rsidRDefault="00F069A1" w:rsidP="00F069A1">
      <w:r>
        <w:t>CSC+DIS</w:t>
      </w:r>
      <w:r w:rsidRPr="00D959EE">
        <w:t xml:space="preserve"> 8727: Written Language Development &amp; Disorders (2) </w:t>
      </w:r>
    </w:p>
    <w:p w:rsidR="00F069A1" w:rsidRPr="00D959EE" w:rsidRDefault="00F069A1" w:rsidP="00F069A1">
      <w:r>
        <w:t>CSC+DIS</w:t>
      </w:r>
      <w:r w:rsidRPr="00D959EE">
        <w:t xml:space="preserve"> 5524: Foundations &amp; Management in Motor Speech Disorders (2) </w:t>
      </w:r>
    </w:p>
    <w:p w:rsidR="00F069A1" w:rsidRPr="00D959EE" w:rsidRDefault="00F069A1" w:rsidP="00F069A1">
      <w:r>
        <w:t>CSC+DIS</w:t>
      </w:r>
      <w:r w:rsidRPr="00D959EE">
        <w:t xml:space="preserve"> 9387: Advanced Clinical Practicum (3)</w:t>
      </w:r>
    </w:p>
    <w:p w:rsidR="00F069A1" w:rsidRPr="00D959EE" w:rsidRDefault="00F069A1" w:rsidP="00F069A1">
      <w:r>
        <w:t>CSC+DIS</w:t>
      </w:r>
      <w:r w:rsidRPr="00D959EE">
        <w:t xml:space="preserve"> 9187: Practicum in Voice (1)</w:t>
      </w:r>
    </w:p>
    <w:p w:rsidR="00F069A1" w:rsidRPr="00D959EE" w:rsidRDefault="00F069A1" w:rsidP="00F069A1">
      <w:r>
        <w:t>CSC+DIS</w:t>
      </w:r>
      <w:r w:rsidRPr="00D959EE">
        <w:t xml:space="preserve"> 9287: Practicum in Fluency (1) </w:t>
      </w:r>
    </w:p>
    <w:p w:rsidR="00F069A1" w:rsidRPr="00D959EE" w:rsidRDefault="00F069A1" w:rsidP="00F069A1">
      <w:r>
        <w:t>CSC+DIS</w:t>
      </w:r>
      <w:r w:rsidRPr="00D959EE">
        <w:t xml:space="preserve"> 8187: Practicum in Hearing (1)</w:t>
      </w:r>
    </w:p>
    <w:p w:rsidR="00F069A1" w:rsidRPr="00D959EE" w:rsidRDefault="00F069A1" w:rsidP="00F069A1">
      <w:r w:rsidRPr="00D959EE">
        <w:t>Elective</w:t>
      </w:r>
      <w:r>
        <w:t>(</w:t>
      </w:r>
      <w:r w:rsidRPr="00D959EE">
        <w:t>s</w:t>
      </w:r>
      <w:r>
        <w:t>)</w:t>
      </w:r>
      <w:r w:rsidRPr="00D959EE">
        <w:t xml:space="preserve"> </w:t>
      </w:r>
      <w:r>
        <w:t>(3)</w:t>
      </w:r>
    </w:p>
    <w:p w:rsidR="00F069A1" w:rsidRPr="00D959EE" w:rsidRDefault="00F069A1" w:rsidP="00F069A1"/>
    <w:p w:rsidR="00F069A1" w:rsidRPr="00D959EE" w:rsidRDefault="00F069A1" w:rsidP="00F069A1">
      <w:r w:rsidRPr="00D959EE">
        <w:t xml:space="preserve">Spring: </w:t>
      </w:r>
    </w:p>
    <w:p w:rsidR="00F069A1" w:rsidRPr="00D959EE" w:rsidRDefault="00F069A1" w:rsidP="00F069A1">
      <w:r>
        <w:t>CSC+DIS</w:t>
      </w:r>
      <w:r w:rsidRPr="00D959EE">
        <w:t xml:space="preserve"> 8824: Assessment &amp; Treatment of Diverse Populations (2) </w:t>
      </w:r>
    </w:p>
    <w:p w:rsidR="00F069A1" w:rsidRPr="00D959EE" w:rsidRDefault="00F069A1" w:rsidP="00F069A1">
      <w:r>
        <w:t>CSC+DIS</w:t>
      </w:r>
      <w:r w:rsidRPr="00D959EE">
        <w:t xml:space="preserve"> Electives</w:t>
      </w:r>
    </w:p>
    <w:p w:rsidR="00F069A1" w:rsidRPr="00D959EE" w:rsidRDefault="00F069A1" w:rsidP="00F069A1">
      <w:r>
        <w:t>CSC+DIS</w:t>
      </w:r>
      <w:r w:rsidRPr="00D959EE">
        <w:t xml:space="preserve"> 9387 Clinical Practicum and any other practica not yet taken</w:t>
      </w:r>
    </w:p>
    <w:p w:rsidR="00F069A1" w:rsidRPr="00D959EE" w:rsidRDefault="00F069A1" w:rsidP="00F069A1"/>
    <w:p w:rsidR="00F069A1" w:rsidRPr="00D959EE" w:rsidRDefault="00F069A1" w:rsidP="00F069A1">
      <w:r w:rsidRPr="00D959EE">
        <w:t>Summer:</w:t>
      </w:r>
    </w:p>
    <w:p w:rsidR="00F069A1" w:rsidRDefault="00F069A1" w:rsidP="00F069A1">
      <w:r>
        <w:t>CSC+DIS</w:t>
      </w:r>
      <w:r w:rsidRPr="00D959EE">
        <w:t xml:space="preserve"> 9387 Clinical Practicum and any other practica not yet taken</w:t>
      </w:r>
    </w:p>
    <w:p w:rsidR="00F069A1" w:rsidRDefault="00F069A1" w:rsidP="00F069A1"/>
    <w:p w:rsidR="00F069A1" w:rsidRPr="00F1040D" w:rsidRDefault="00F069A1" w:rsidP="00F069A1">
      <w:r w:rsidRPr="00F1040D">
        <w:rPr>
          <w:b/>
          <w:bCs/>
        </w:rPr>
        <w:t>Special Emphasis</w:t>
      </w:r>
      <w:r w:rsidRPr="00F1040D">
        <w:t>:</w:t>
      </w:r>
    </w:p>
    <w:p w:rsidR="00F069A1" w:rsidRPr="00F1040D" w:rsidRDefault="00F069A1" w:rsidP="00F069A1">
      <w:pPr>
        <w:rPr>
          <w:rFonts w:eastAsia="MS Mincho"/>
        </w:rPr>
      </w:pPr>
      <w:r w:rsidRPr="00F1040D">
        <w:rPr>
          <w:u w:val="single"/>
        </w:rPr>
        <w:t>Bilingual Emphasis Program</w:t>
      </w:r>
      <w:r w:rsidRPr="00F1040D">
        <w:t xml:space="preserve">:  </w:t>
      </w:r>
      <w:r w:rsidRPr="00F1040D">
        <w:rPr>
          <w:rFonts w:eastAsia="MS Mincho"/>
        </w:rPr>
        <w:t xml:space="preserve">The Bilingual Emphasis Program (BEP) is an emphasis area devoted to training students to provide clinical services to individuals of Latino descent. Latino children and their families, whether disabled or not, have unique needs that differ significantly from those of the general population. The objective of the </w:t>
      </w:r>
      <w:r w:rsidRPr="00F1040D">
        <w:t>Bilingual Emphasis Program</w:t>
      </w:r>
      <w:r w:rsidRPr="00F1040D">
        <w:rPr>
          <w:rFonts w:eastAsia="MS Mincho"/>
        </w:rPr>
        <w:t xml:space="preserve"> is to provide M.A. level bilingual students the competencies they will need to provide appropriate services to monolingual (English or Spanish) and bilingual (English and Spanish) Latino children.</w:t>
      </w:r>
    </w:p>
    <w:p w:rsidR="00F069A1" w:rsidRDefault="00F069A1" w:rsidP="00F069A1"/>
    <w:p w:rsidR="00F069A1" w:rsidRDefault="00F069A1" w:rsidP="00F069A1"/>
    <w:p w:rsidR="00F069A1" w:rsidRPr="00F1040D" w:rsidRDefault="00F069A1" w:rsidP="00F069A1">
      <w:r w:rsidRPr="00F1040D">
        <w:t>For more information, please contact:</w:t>
      </w:r>
    </w:p>
    <w:p w:rsidR="00F069A1" w:rsidRPr="00F1040D" w:rsidRDefault="00F069A1" w:rsidP="00F069A1">
      <w:r w:rsidRPr="00F1040D">
        <w:t>Ms. Dawn Dandridge</w:t>
      </w:r>
    </w:p>
    <w:p w:rsidR="00F069A1" w:rsidRDefault="00F069A1" w:rsidP="00F069A1">
      <w:r w:rsidRPr="00F1040D">
        <w:t>Temple University</w:t>
      </w:r>
    </w:p>
    <w:p w:rsidR="00F069A1" w:rsidRPr="00F1040D" w:rsidRDefault="00F069A1" w:rsidP="00F069A1">
      <w:r w:rsidRPr="00F1040D">
        <w:t>Dept. of Communication Sciences</w:t>
      </w:r>
      <w:r>
        <w:t xml:space="preserve"> &amp; Disorders</w:t>
      </w:r>
    </w:p>
    <w:p w:rsidR="00F069A1" w:rsidRPr="00F1040D" w:rsidRDefault="00F069A1" w:rsidP="00F069A1">
      <w:r w:rsidRPr="00F1040D">
        <w:t>110 Weiss Hall</w:t>
      </w:r>
      <w:r>
        <w:t xml:space="preserve"> (265-62)</w:t>
      </w:r>
    </w:p>
    <w:p w:rsidR="00F069A1" w:rsidRPr="00F1040D" w:rsidRDefault="00F069A1" w:rsidP="00F069A1">
      <w:r>
        <w:t>1701 N. 13</w:t>
      </w:r>
      <w:r w:rsidRPr="00747135">
        <w:rPr>
          <w:vertAlign w:val="superscript"/>
        </w:rPr>
        <w:t>th</w:t>
      </w:r>
      <w:r>
        <w:t xml:space="preserve"> St.</w:t>
      </w:r>
    </w:p>
    <w:p w:rsidR="00F069A1" w:rsidRPr="00F1040D" w:rsidRDefault="00F069A1" w:rsidP="00F069A1">
      <w:r w:rsidRPr="00F1040D">
        <w:t>Philadelphia, PA 19122</w:t>
      </w:r>
    </w:p>
    <w:p w:rsidR="00F069A1" w:rsidRPr="00F1040D" w:rsidRDefault="00F069A1" w:rsidP="00F069A1">
      <w:r w:rsidRPr="00F1040D">
        <w:t>215.204.7543</w:t>
      </w:r>
    </w:p>
    <w:p w:rsidR="00C21A9C" w:rsidRPr="00BB0E5A" w:rsidRDefault="00F069A1" w:rsidP="00F069A1">
      <w:pPr>
        <w:tabs>
          <w:tab w:val="left" w:pos="720"/>
        </w:tabs>
        <w:ind w:left="720" w:hanging="720"/>
      </w:pPr>
      <w:hyperlink r:id="rId13" w:history="1">
        <w:r w:rsidRPr="00F1040D">
          <w:rPr>
            <w:rStyle w:val="Hyperlink"/>
          </w:rPr>
          <w:t>ddandrid@temple.edu</w:t>
        </w:r>
      </w:hyperlink>
    </w:p>
    <w:sectPr w:rsidR="00C21A9C" w:rsidRPr="00BB0E5A" w:rsidSect="002F6D6F">
      <w:type w:val="continuous"/>
      <w:pgSz w:w="12240" w:h="15840"/>
      <w:pgMar w:top="1008" w:right="1008" w:bottom="1008"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5C2E"/>
    <w:multiLevelType w:val="hybridMultilevel"/>
    <w:tmpl w:val="5428F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A9"/>
    <w:rsid w:val="00013D15"/>
    <w:rsid w:val="00024C0B"/>
    <w:rsid w:val="000D3D98"/>
    <w:rsid w:val="00166743"/>
    <w:rsid w:val="001A7B03"/>
    <w:rsid w:val="001B1744"/>
    <w:rsid w:val="001E7C70"/>
    <w:rsid w:val="0021168A"/>
    <w:rsid w:val="002321DD"/>
    <w:rsid w:val="0023556F"/>
    <w:rsid w:val="00244373"/>
    <w:rsid w:val="00266D50"/>
    <w:rsid w:val="0027481C"/>
    <w:rsid w:val="002907D5"/>
    <w:rsid w:val="002939FB"/>
    <w:rsid w:val="002A388B"/>
    <w:rsid w:val="002F6D6F"/>
    <w:rsid w:val="003E469C"/>
    <w:rsid w:val="004A4086"/>
    <w:rsid w:val="004C075D"/>
    <w:rsid w:val="004D0AF2"/>
    <w:rsid w:val="00520C37"/>
    <w:rsid w:val="00531AEA"/>
    <w:rsid w:val="00550368"/>
    <w:rsid w:val="005567B8"/>
    <w:rsid w:val="005D3A38"/>
    <w:rsid w:val="005D76A9"/>
    <w:rsid w:val="00653D22"/>
    <w:rsid w:val="006545A8"/>
    <w:rsid w:val="00655903"/>
    <w:rsid w:val="006E4357"/>
    <w:rsid w:val="007126B8"/>
    <w:rsid w:val="007624BD"/>
    <w:rsid w:val="007A2B82"/>
    <w:rsid w:val="00842753"/>
    <w:rsid w:val="00867887"/>
    <w:rsid w:val="008854CC"/>
    <w:rsid w:val="008F668D"/>
    <w:rsid w:val="00937172"/>
    <w:rsid w:val="00971318"/>
    <w:rsid w:val="0099128E"/>
    <w:rsid w:val="009A4E58"/>
    <w:rsid w:val="00A96779"/>
    <w:rsid w:val="00AD4B84"/>
    <w:rsid w:val="00AE678A"/>
    <w:rsid w:val="00B24205"/>
    <w:rsid w:val="00BA3B10"/>
    <w:rsid w:val="00BB0E5A"/>
    <w:rsid w:val="00C14C0C"/>
    <w:rsid w:val="00C21A9C"/>
    <w:rsid w:val="00CD41C2"/>
    <w:rsid w:val="00CE4789"/>
    <w:rsid w:val="00DB4345"/>
    <w:rsid w:val="00E75AAB"/>
    <w:rsid w:val="00E8239C"/>
    <w:rsid w:val="00EA0BD9"/>
    <w:rsid w:val="00EF6B95"/>
    <w:rsid w:val="00F069A1"/>
    <w:rsid w:val="00FD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rsid w:val="00F069A1"/>
    <w:pPr>
      <w:keepNext/>
      <w:outlineLvl w:val="0"/>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A7B03"/>
    <w:pPr>
      <w:widowControl/>
      <w:autoSpaceDE/>
      <w:autoSpaceDN/>
      <w:adjustRightInd/>
    </w:pPr>
    <w:rPr>
      <w:rFonts w:ascii="Tahoma" w:hAnsi="Tahoma" w:cs="Tahoma"/>
      <w:sz w:val="16"/>
      <w:szCs w:val="16"/>
    </w:rPr>
  </w:style>
  <w:style w:type="character" w:styleId="Hyperlink">
    <w:name w:val="Hyperlink"/>
    <w:basedOn w:val="DefaultParagraphFont"/>
    <w:rsid w:val="00C21A9C"/>
    <w:rPr>
      <w:color w:val="0000FF"/>
      <w:u w:val="single"/>
    </w:rPr>
  </w:style>
  <w:style w:type="character" w:styleId="HTMLTypewriter">
    <w:name w:val="HTML Typewriter"/>
    <w:basedOn w:val="DefaultParagraphFont"/>
    <w:rsid w:val="00C21A9C"/>
    <w:rPr>
      <w:rFonts w:ascii="Courier New" w:eastAsia="Times New Roman" w:hAnsi="Courier New" w:cs="Courier New"/>
      <w:sz w:val="20"/>
      <w:szCs w:val="20"/>
    </w:rPr>
  </w:style>
  <w:style w:type="character" w:customStyle="1" w:styleId="Heading1Char">
    <w:name w:val="Heading 1 Char"/>
    <w:basedOn w:val="DefaultParagraphFont"/>
    <w:link w:val="Heading1"/>
    <w:rsid w:val="00F069A1"/>
    <w:rPr>
      <w:b/>
      <w:bCs/>
      <w:sz w:val="22"/>
      <w:szCs w:val="22"/>
    </w:rPr>
  </w:style>
  <w:style w:type="paragraph" w:styleId="NormalWeb">
    <w:name w:val="Normal (Web)"/>
    <w:basedOn w:val="Normal"/>
    <w:rsid w:val="00F069A1"/>
    <w:pPr>
      <w:widowControl/>
      <w:autoSpaceDE/>
      <w:autoSpaceDN/>
      <w:adjustRightInd/>
      <w:spacing w:after="69"/>
      <w:ind w:left="111"/>
    </w:pPr>
    <w:rPr>
      <w:rFonts w:ascii="Arial" w:hAnsi="Arial" w:cs="Arial"/>
      <w:color w:val="333333"/>
      <w:sz w:val="17"/>
      <w:szCs w:val="17"/>
    </w:rPr>
  </w:style>
  <w:style w:type="character" w:styleId="Strong">
    <w:name w:val="Strong"/>
    <w:basedOn w:val="DefaultParagraphFont"/>
    <w:qFormat/>
    <w:rsid w:val="00F069A1"/>
    <w:rPr>
      <w:b/>
      <w:bCs/>
      <w:spacing w:val="15"/>
    </w:rPr>
  </w:style>
  <w:style w:type="paragraph" w:styleId="Caption">
    <w:name w:val="caption"/>
    <w:basedOn w:val="Normal"/>
    <w:next w:val="Normal"/>
    <w:qFormat/>
    <w:rsid w:val="00F069A1"/>
    <w:pPr>
      <w:jc w:val="center"/>
    </w:pPr>
    <w:rPr>
      <w:b/>
      <w:bCs/>
      <w:sz w:val="22"/>
      <w:szCs w:val="22"/>
    </w:rPr>
  </w:style>
  <w:style w:type="character" w:styleId="FollowedHyperlink">
    <w:name w:val="FollowedHyperlink"/>
    <w:basedOn w:val="DefaultParagraphFont"/>
    <w:rsid w:val="00CE478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rsid w:val="00F069A1"/>
    <w:pPr>
      <w:keepNext/>
      <w:outlineLvl w:val="0"/>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A7B03"/>
    <w:pPr>
      <w:widowControl/>
      <w:autoSpaceDE/>
      <w:autoSpaceDN/>
      <w:adjustRightInd/>
    </w:pPr>
    <w:rPr>
      <w:rFonts w:ascii="Tahoma" w:hAnsi="Tahoma" w:cs="Tahoma"/>
      <w:sz w:val="16"/>
      <w:szCs w:val="16"/>
    </w:rPr>
  </w:style>
  <w:style w:type="character" w:styleId="Hyperlink">
    <w:name w:val="Hyperlink"/>
    <w:basedOn w:val="DefaultParagraphFont"/>
    <w:rsid w:val="00C21A9C"/>
    <w:rPr>
      <w:color w:val="0000FF"/>
      <w:u w:val="single"/>
    </w:rPr>
  </w:style>
  <w:style w:type="character" w:styleId="HTMLTypewriter">
    <w:name w:val="HTML Typewriter"/>
    <w:basedOn w:val="DefaultParagraphFont"/>
    <w:rsid w:val="00C21A9C"/>
    <w:rPr>
      <w:rFonts w:ascii="Courier New" w:eastAsia="Times New Roman" w:hAnsi="Courier New" w:cs="Courier New"/>
      <w:sz w:val="20"/>
      <w:szCs w:val="20"/>
    </w:rPr>
  </w:style>
  <w:style w:type="character" w:customStyle="1" w:styleId="Heading1Char">
    <w:name w:val="Heading 1 Char"/>
    <w:basedOn w:val="DefaultParagraphFont"/>
    <w:link w:val="Heading1"/>
    <w:rsid w:val="00F069A1"/>
    <w:rPr>
      <w:b/>
      <w:bCs/>
      <w:sz w:val="22"/>
      <w:szCs w:val="22"/>
    </w:rPr>
  </w:style>
  <w:style w:type="paragraph" w:styleId="NormalWeb">
    <w:name w:val="Normal (Web)"/>
    <w:basedOn w:val="Normal"/>
    <w:rsid w:val="00F069A1"/>
    <w:pPr>
      <w:widowControl/>
      <w:autoSpaceDE/>
      <w:autoSpaceDN/>
      <w:adjustRightInd/>
      <w:spacing w:after="69"/>
      <w:ind w:left="111"/>
    </w:pPr>
    <w:rPr>
      <w:rFonts w:ascii="Arial" w:hAnsi="Arial" w:cs="Arial"/>
      <w:color w:val="333333"/>
      <w:sz w:val="17"/>
      <w:szCs w:val="17"/>
    </w:rPr>
  </w:style>
  <w:style w:type="character" w:styleId="Strong">
    <w:name w:val="Strong"/>
    <w:basedOn w:val="DefaultParagraphFont"/>
    <w:qFormat/>
    <w:rsid w:val="00F069A1"/>
    <w:rPr>
      <w:b/>
      <w:bCs/>
      <w:spacing w:val="15"/>
    </w:rPr>
  </w:style>
  <w:style w:type="paragraph" w:styleId="Caption">
    <w:name w:val="caption"/>
    <w:basedOn w:val="Normal"/>
    <w:next w:val="Normal"/>
    <w:qFormat/>
    <w:rsid w:val="00F069A1"/>
    <w:pPr>
      <w:jc w:val="center"/>
    </w:pPr>
    <w:rPr>
      <w:b/>
      <w:bCs/>
      <w:sz w:val="22"/>
      <w:szCs w:val="22"/>
    </w:rPr>
  </w:style>
  <w:style w:type="character" w:styleId="FollowedHyperlink">
    <w:name w:val="FollowedHyperlink"/>
    <w:basedOn w:val="DefaultParagraphFont"/>
    <w:rsid w:val="00CE47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emple.edu/chp/departments/commsci/index.html" TargetMode="External"/><Relationship Id="rId13" Type="http://schemas.openxmlformats.org/officeDocument/2006/relationships/hyperlink" Target="mailto:dfallon@temple.edu" TargetMode="External"/><Relationship Id="rId3" Type="http://schemas.microsoft.com/office/2007/relationships/stylesWithEffects" Target="stylesWithEffects.xml"/><Relationship Id="rId7" Type="http://schemas.openxmlformats.org/officeDocument/2006/relationships/hyperlink" Target="http://www.temple.edu/grad/admissions/AccessGradApp.htm" TargetMode="External"/><Relationship Id="rId12" Type="http://schemas.openxmlformats.org/officeDocument/2006/relationships/hyperlink" Target="http://www.temple.edu/s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emple.edu/grad/admissions/AccessGradApp.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wn.dandridge@temple.edu" TargetMode="External"/><Relationship Id="rId4" Type="http://schemas.openxmlformats.org/officeDocument/2006/relationships/settings" Target="settings.xml"/><Relationship Id="rId9" Type="http://schemas.openxmlformats.org/officeDocument/2006/relationships/hyperlink" Target="http://www.temple.edu/chp/departments/commsci/CommSci_Manual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Temple University</Company>
  <LinksUpToDate>false</LinksUpToDate>
  <CharactersWithSpaces>11327</CharactersWithSpaces>
  <SharedDoc>false</SharedDoc>
  <HLinks>
    <vt:vector size="42" baseType="variant">
      <vt:variant>
        <vt:i4>5898362</vt:i4>
      </vt:variant>
      <vt:variant>
        <vt:i4>18</vt:i4>
      </vt:variant>
      <vt:variant>
        <vt:i4>0</vt:i4>
      </vt:variant>
      <vt:variant>
        <vt:i4>5</vt:i4>
      </vt:variant>
      <vt:variant>
        <vt:lpwstr>mailto:dfallon@temple.edu</vt:lpwstr>
      </vt:variant>
      <vt:variant>
        <vt:lpwstr/>
      </vt:variant>
      <vt:variant>
        <vt:i4>6094915</vt:i4>
      </vt:variant>
      <vt:variant>
        <vt:i4>15</vt:i4>
      </vt:variant>
      <vt:variant>
        <vt:i4>0</vt:i4>
      </vt:variant>
      <vt:variant>
        <vt:i4>5</vt:i4>
      </vt:variant>
      <vt:variant>
        <vt:lpwstr>http://www.temple.edu/sfs</vt:lpwstr>
      </vt:variant>
      <vt:variant>
        <vt:lpwstr/>
      </vt:variant>
      <vt:variant>
        <vt:i4>3342453</vt:i4>
      </vt:variant>
      <vt:variant>
        <vt:i4>12</vt:i4>
      </vt:variant>
      <vt:variant>
        <vt:i4>0</vt:i4>
      </vt:variant>
      <vt:variant>
        <vt:i4>5</vt:i4>
      </vt:variant>
      <vt:variant>
        <vt:lpwstr>http://www.temple.edu/grad/admissions/AccessGradApp.htm</vt:lpwstr>
      </vt:variant>
      <vt:variant>
        <vt:lpwstr/>
      </vt:variant>
      <vt:variant>
        <vt:i4>7602179</vt:i4>
      </vt:variant>
      <vt:variant>
        <vt:i4>9</vt:i4>
      </vt:variant>
      <vt:variant>
        <vt:i4>0</vt:i4>
      </vt:variant>
      <vt:variant>
        <vt:i4>5</vt:i4>
      </vt:variant>
      <vt:variant>
        <vt:lpwstr>mailto:dawn.dandridge@temple.edu</vt:lpwstr>
      </vt:variant>
      <vt:variant>
        <vt:lpwstr/>
      </vt:variant>
      <vt:variant>
        <vt:i4>6291532</vt:i4>
      </vt:variant>
      <vt:variant>
        <vt:i4>6</vt:i4>
      </vt:variant>
      <vt:variant>
        <vt:i4>0</vt:i4>
      </vt:variant>
      <vt:variant>
        <vt:i4>5</vt:i4>
      </vt:variant>
      <vt:variant>
        <vt:lpwstr>http://www.temple.edu/chp/departments/commsci/CommSci_Manuals.htm</vt:lpwstr>
      </vt:variant>
      <vt:variant>
        <vt:lpwstr/>
      </vt:variant>
      <vt:variant>
        <vt:i4>4259921</vt:i4>
      </vt:variant>
      <vt:variant>
        <vt:i4>3</vt:i4>
      </vt:variant>
      <vt:variant>
        <vt:i4>0</vt:i4>
      </vt:variant>
      <vt:variant>
        <vt:i4>5</vt:i4>
      </vt:variant>
      <vt:variant>
        <vt:lpwstr>http://www.temple.edu/chp/departments/commsci/index.html</vt:lpwstr>
      </vt:variant>
      <vt:variant>
        <vt:lpwstr/>
      </vt:variant>
      <vt:variant>
        <vt:i4>3342453</vt:i4>
      </vt:variant>
      <vt:variant>
        <vt:i4>0</vt:i4>
      </vt:variant>
      <vt:variant>
        <vt:i4>0</vt:i4>
      </vt:variant>
      <vt:variant>
        <vt:i4>5</vt:i4>
      </vt:variant>
      <vt:variant>
        <vt:lpwstr>http://www.temple.edu/grad/admissions/AccessGradApp.htm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Petrich-Lafevre</dc:creator>
  <cp:lastModifiedBy>klafevre</cp:lastModifiedBy>
  <cp:revision>2</cp:revision>
  <cp:lastPrinted>2010-08-25T21:01:00Z</cp:lastPrinted>
  <dcterms:created xsi:type="dcterms:W3CDTF">2012-08-03T16:15:00Z</dcterms:created>
  <dcterms:modified xsi:type="dcterms:W3CDTF">2012-08-03T16:15:00Z</dcterms:modified>
</cp:coreProperties>
</file>